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B4" w:rsidRDefault="00643EB4" w:rsidP="00643EB4">
      <w:pPr>
        <w:rPr>
          <w:b/>
          <w:bCs/>
          <w:sz w:val="24"/>
          <w:szCs w:val="24"/>
        </w:rPr>
      </w:pPr>
    </w:p>
    <w:p w:rsidR="00397A45" w:rsidRDefault="00397A45" w:rsidP="00643EB4">
      <w:pPr>
        <w:rPr>
          <w:b/>
          <w:bCs/>
          <w:sz w:val="24"/>
          <w:szCs w:val="24"/>
        </w:rPr>
      </w:pP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Style w:val="TableNormal"/>
        <w:tblW w:w="9143" w:type="dxa"/>
        <w:tblInd w:w="118" w:type="dxa"/>
        <w:tblLayout w:type="fixed"/>
        <w:tblLook w:val="01E0"/>
      </w:tblPr>
      <w:tblGrid>
        <w:gridCol w:w="3290"/>
        <w:gridCol w:w="3039"/>
        <w:gridCol w:w="2814"/>
      </w:tblGrid>
      <w:tr w:rsidR="00736405" w:rsidRPr="00736405" w:rsidTr="0040556D">
        <w:trPr>
          <w:trHeight w:val="1"/>
        </w:trPr>
        <w:tc>
          <w:tcPr>
            <w:tcW w:w="3290" w:type="dxa"/>
          </w:tcPr>
          <w:p w:rsidR="0040556D" w:rsidRPr="00736405" w:rsidRDefault="0040556D" w:rsidP="0040556D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736405">
              <w:rPr>
                <w:b/>
                <w:spacing w:val="-2"/>
                <w:sz w:val="24"/>
              </w:rPr>
              <w:t>РАССМОТРЕНА</w:t>
            </w:r>
          </w:p>
          <w:p w:rsidR="0040556D" w:rsidRPr="00736405" w:rsidRDefault="0040556D" w:rsidP="0006513E">
            <w:pPr>
              <w:pStyle w:val="TableParagraph"/>
              <w:spacing w:line="252" w:lineRule="exact"/>
              <w:ind w:left="50"/>
            </w:pPr>
            <w:r w:rsidRPr="00736405">
              <w:t>на</w:t>
            </w:r>
            <w:r w:rsidRPr="00736405">
              <w:rPr>
                <w:spacing w:val="-3"/>
              </w:rPr>
              <w:t xml:space="preserve"> </w:t>
            </w:r>
            <w:r w:rsidRPr="00736405">
              <w:t>заседании</w:t>
            </w:r>
            <w:r w:rsidRPr="00736405">
              <w:rPr>
                <w:spacing w:val="-3"/>
              </w:rPr>
              <w:t xml:space="preserve"> </w:t>
            </w:r>
            <w:r w:rsidRPr="00736405">
              <w:rPr>
                <w:spacing w:val="-5"/>
              </w:rPr>
              <w:t>ШМО</w:t>
            </w:r>
          </w:p>
          <w:p w:rsidR="0040556D" w:rsidRPr="00736405" w:rsidRDefault="0040556D" w:rsidP="0006513E">
            <w:pPr>
              <w:pStyle w:val="TableParagraph"/>
              <w:spacing w:before="1" w:line="252" w:lineRule="exact"/>
              <w:ind w:left="50"/>
            </w:pPr>
            <w:r w:rsidRPr="00736405">
              <w:rPr>
                <w:spacing w:val="-2"/>
              </w:rPr>
              <w:t xml:space="preserve">учителей </w:t>
            </w:r>
            <w:r w:rsidR="004E6EB0">
              <w:rPr>
                <w:spacing w:val="-2"/>
              </w:rPr>
              <w:t>начальных классов</w:t>
            </w:r>
          </w:p>
          <w:p w:rsidR="0040556D" w:rsidRPr="00736405" w:rsidRDefault="0040556D" w:rsidP="0006513E">
            <w:pPr>
              <w:pStyle w:val="TableParagraph"/>
              <w:spacing w:line="233" w:lineRule="exact"/>
              <w:ind w:left="50"/>
            </w:pPr>
            <w:r w:rsidRPr="00736405">
              <w:t>Протокол</w:t>
            </w:r>
            <w:r w:rsidRPr="00736405">
              <w:rPr>
                <w:spacing w:val="48"/>
              </w:rPr>
              <w:t xml:space="preserve"> </w:t>
            </w:r>
            <w:r w:rsidRPr="00736405">
              <w:t>от</w:t>
            </w:r>
            <w:r w:rsidRPr="00736405">
              <w:rPr>
                <w:spacing w:val="-4"/>
              </w:rPr>
              <w:t xml:space="preserve"> </w:t>
            </w:r>
            <w:r w:rsidRPr="00736405">
              <w:t>30.08.2023г.</w:t>
            </w:r>
            <w:r w:rsidRPr="00736405">
              <w:rPr>
                <w:spacing w:val="-4"/>
              </w:rPr>
              <w:t xml:space="preserve"> </w:t>
            </w:r>
            <w:r w:rsidRPr="00736405">
              <w:rPr>
                <w:spacing w:val="-5"/>
              </w:rPr>
              <w:t>№ 6</w:t>
            </w:r>
          </w:p>
        </w:tc>
        <w:tc>
          <w:tcPr>
            <w:tcW w:w="3039" w:type="dxa"/>
          </w:tcPr>
          <w:p w:rsidR="0040556D" w:rsidRPr="00736405" w:rsidRDefault="0040556D" w:rsidP="0006513E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736405">
              <w:rPr>
                <w:b/>
                <w:spacing w:val="-2"/>
                <w:sz w:val="24"/>
              </w:rPr>
              <w:t>ПРИНЯТА</w:t>
            </w:r>
          </w:p>
          <w:p w:rsidR="0040556D" w:rsidRPr="00736405" w:rsidRDefault="0040556D" w:rsidP="0006513E">
            <w:pPr>
              <w:pStyle w:val="TableParagraph"/>
              <w:ind w:left="499" w:right="611"/>
            </w:pPr>
            <w:r w:rsidRPr="00736405">
              <w:rPr>
                <w:spacing w:val="-2"/>
              </w:rPr>
              <w:t>Педсоветом Протокол</w:t>
            </w:r>
          </w:p>
          <w:p w:rsidR="0040556D" w:rsidRPr="00736405" w:rsidRDefault="0040556D" w:rsidP="0006513E">
            <w:pPr>
              <w:pStyle w:val="TableParagraph"/>
              <w:spacing w:line="233" w:lineRule="exact"/>
              <w:ind w:left="499"/>
            </w:pPr>
            <w:r w:rsidRPr="00736405">
              <w:t>от</w:t>
            </w:r>
            <w:r w:rsidRPr="00736405">
              <w:rPr>
                <w:spacing w:val="-3"/>
              </w:rPr>
              <w:t xml:space="preserve"> </w:t>
            </w:r>
            <w:r w:rsidRPr="00736405">
              <w:t>31.08.2023г.</w:t>
            </w:r>
            <w:r w:rsidRPr="00736405">
              <w:rPr>
                <w:spacing w:val="-3"/>
              </w:rPr>
              <w:t xml:space="preserve"> </w:t>
            </w:r>
            <w:r w:rsidRPr="00736405">
              <w:rPr>
                <w:spacing w:val="-5"/>
              </w:rPr>
              <w:t>№15</w:t>
            </w:r>
          </w:p>
        </w:tc>
        <w:tc>
          <w:tcPr>
            <w:tcW w:w="2814" w:type="dxa"/>
          </w:tcPr>
          <w:p w:rsidR="0040556D" w:rsidRPr="00736405" w:rsidRDefault="0040556D" w:rsidP="0006513E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736405">
              <w:rPr>
                <w:b/>
                <w:spacing w:val="-2"/>
              </w:rPr>
              <w:t>УТВЕРЖДЕНА</w:t>
            </w:r>
          </w:p>
          <w:p w:rsidR="0040556D" w:rsidRPr="00736405" w:rsidRDefault="0040556D" w:rsidP="0006513E">
            <w:pPr>
              <w:pStyle w:val="TableParagraph"/>
              <w:ind w:left="706"/>
            </w:pPr>
            <w:r w:rsidRPr="00736405">
              <w:t>в</w:t>
            </w:r>
            <w:r w:rsidRPr="00736405">
              <w:rPr>
                <w:spacing w:val="-13"/>
              </w:rPr>
              <w:t xml:space="preserve"> </w:t>
            </w:r>
            <w:r w:rsidRPr="00736405">
              <w:t>составе АООП</w:t>
            </w:r>
            <w:r w:rsidRPr="00736405">
              <w:rPr>
                <w:spacing w:val="-13"/>
              </w:rPr>
              <w:t xml:space="preserve"> </w:t>
            </w:r>
            <w:r w:rsidR="004E6EB0">
              <w:t>Н</w:t>
            </w:r>
            <w:r w:rsidRPr="00736405">
              <w:t>ОО приказом по школе</w:t>
            </w:r>
          </w:p>
          <w:p w:rsidR="0040556D" w:rsidRPr="00736405" w:rsidRDefault="0040556D" w:rsidP="0006513E">
            <w:pPr>
              <w:pStyle w:val="TableParagraph"/>
              <w:ind w:left="706"/>
            </w:pPr>
            <w:r w:rsidRPr="00736405">
              <w:t>от</w:t>
            </w:r>
            <w:r w:rsidRPr="00736405">
              <w:rPr>
                <w:spacing w:val="-2"/>
              </w:rPr>
              <w:t xml:space="preserve"> </w:t>
            </w:r>
            <w:r w:rsidRPr="00736405">
              <w:t>31.08.2023г.</w:t>
            </w:r>
            <w:r w:rsidRPr="00736405">
              <w:rPr>
                <w:spacing w:val="50"/>
              </w:rPr>
              <w:t xml:space="preserve"> </w:t>
            </w:r>
            <w:r w:rsidRPr="00736405">
              <w:rPr>
                <w:spacing w:val="-2"/>
              </w:rPr>
              <w:t>№181.</w:t>
            </w:r>
          </w:p>
        </w:tc>
      </w:tr>
    </w:tbl>
    <w:tbl>
      <w:tblPr>
        <w:tblpPr w:leftFromText="180" w:rightFromText="180" w:vertAnchor="text" w:horzAnchor="margin" w:tblpY="1482"/>
        <w:tblW w:w="10711" w:type="dxa"/>
        <w:tblLook w:val="00A0"/>
      </w:tblPr>
      <w:tblGrid>
        <w:gridCol w:w="3652"/>
        <w:gridCol w:w="3850"/>
        <w:gridCol w:w="3209"/>
      </w:tblGrid>
      <w:tr w:rsidR="00220BA5" w:rsidTr="00736405">
        <w:trPr>
          <w:trHeight w:val="568"/>
        </w:trPr>
        <w:tc>
          <w:tcPr>
            <w:tcW w:w="3652" w:type="dxa"/>
          </w:tcPr>
          <w:p w:rsidR="00220BA5" w:rsidRPr="00220BA5" w:rsidRDefault="00220BA5" w:rsidP="0040556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0" w:type="dxa"/>
          </w:tcPr>
          <w:p w:rsidR="00220BA5" w:rsidRPr="00220BA5" w:rsidRDefault="00220BA5" w:rsidP="0040556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220BA5" w:rsidRDefault="00220BA5" w:rsidP="0040556D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220BA5" w:rsidRDefault="00220BA5" w:rsidP="0040556D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220BA5" w:rsidRDefault="00220BA5" w:rsidP="00220BA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0556D" w:rsidRDefault="0040556D" w:rsidP="0040556D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0556D" w:rsidRPr="00387DE5" w:rsidRDefault="00220BA5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>РАБОЧАЯ ПРОГРАММА</w:t>
      </w:r>
    </w:p>
    <w:p w:rsidR="0040556D" w:rsidRPr="00387DE5" w:rsidRDefault="00220BA5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 xml:space="preserve"> </w:t>
      </w:r>
      <w:r w:rsidR="00387DE5" w:rsidRPr="00387DE5">
        <w:rPr>
          <w:b/>
          <w:sz w:val="24"/>
          <w:szCs w:val="24"/>
          <w:lang w:eastAsia="ru-RU"/>
        </w:rPr>
        <w:t xml:space="preserve"> учебного предмета</w:t>
      </w:r>
      <w:r w:rsidR="0040556D" w:rsidRPr="00387DE5">
        <w:rPr>
          <w:b/>
          <w:sz w:val="24"/>
          <w:szCs w:val="24"/>
          <w:lang w:eastAsia="ru-RU"/>
        </w:rPr>
        <w:t xml:space="preserve"> «Технология»</w:t>
      </w:r>
    </w:p>
    <w:p w:rsidR="00205253" w:rsidRPr="00387DE5" w:rsidRDefault="0040556D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 xml:space="preserve">для обучающихся </w:t>
      </w:r>
    </w:p>
    <w:p w:rsidR="0040556D" w:rsidRPr="00387DE5" w:rsidRDefault="0040556D" w:rsidP="00205253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>3класс</w:t>
      </w:r>
    </w:p>
    <w:p w:rsidR="00220BA5" w:rsidRPr="00387DE5" w:rsidRDefault="00205253" w:rsidP="00220BA5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>(</w:t>
      </w:r>
      <w:r w:rsidR="00220BA5" w:rsidRPr="00387DE5">
        <w:rPr>
          <w:b/>
          <w:sz w:val="24"/>
          <w:szCs w:val="24"/>
          <w:lang w:eastAsia="ru-RU"/>
        </w:rPr>
        <w:t>для обучающихся с задержкой психического развития</w:t>
      </w:r>
      <w:r w:rsidRPr="00387DE5">
        <w:rPr>
          <w:b/>
          <w:sz w:val="24"/>
          <w:szCs w:val="24"/>
          <w:lang w:eastAsia="ru-RU"/>
        </w:rPr>
        <w:t>)</w:t>
      </w:r>
    </w:p>
    <w:p w:rsidR="00220BA5" w:rsidRPr="00387DE5" w:rsidRDefault="00220BA5" w:rsidP="00220BA5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387DE5">
        <w:rPr>
          <w:b/>
          <w:sz w:val="24"/>
          <w:szCs w:val="24"/>
          <w:lang w:eastAsia="ru-RU"/>
        </w:rPr>
        <w:t>вариант 7.2</w:t>
      </w:r>
    </w:p>
    <w:p w:rsidR="00397A45" w:rsidRPr="00387DE5" w:rsidRDefault="00397A45" w:rsidP="00643EB4">
      <w:pPr>
        <w:rPr>
          <w:b/>
          <w:bCs/>
          <w:sz w:val="24"/>
          <w:szCs w:val="24"/>
        </w:rPr>
      </w:pPr>
    </w:p>
    <w:p w:rsidR="00397A45" w:rsidRPr="00387DE5" w:rsidRDefault="00397A45" w:rsidP="00643EB4">
      <w:pPr>
        <w:rPr>
          <w:b/>
          <w:bCs/>
          <w:sz w:val="24"/>
          <w:szCs w:val="24"/>
        </w:rPr>
      </w:pPr>
    </w:p>
    <w:p w:rsidR="00643EB4" w:rsidRPr="00387DE5" w:rsidRDefault="00643EB4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05253" w:rsidRPr="00387DE5" w:rsidRDefault="00205253" w:rsidP="00643EB4">
      <w:pPr>
        <w:rPr>
          <w:b/>
          <w:sz w:val="24"/>
          <w:szCs w:val="24"/>
          <w:lang w:eastAsia="ru-RU"/>
        </w:rPr>
      </w:pPr>
    </w:p>
    <w:p w:rsidR="002E1B14" w:rsidRPr="00387DE5" w:rsidRDefault="002E1B14" w:rsidP="00643EB4">
      <w:pPr>
        <w:rPr>
          <w:b/>
          <w:sz w:val="24"/>
          <w:szCs w:val="24"/>
          <w:lang w:eastAsia="ru-RU"/>
        </w:rPr>
      </w:pPr>
    </w:p>
    <w:p w:rsidR="002E1B14" w:rsidRPr="00387DE5" w:rsidRDefault="002E1B14" w:rsidP="00643EB4">
      <w:pPr>
        <w:rPr>
          <w:b/>
          <w:sz w:val="24"/>
          <w:szCs w:val="24"/>
          <w:lang w:eastAsia="ru-RU"/>
        </w:rPr>
      </w:pPr>
    </w:p>
    <w:p w:rsidR="002E1B14" w:rsidRPr="00387DE5" w:rsidRDefault="002E1B14" w:rsidP="00643EB4">
      <w:pPr>
        <w:rPr>
          <w:b/>
          <w:sz w:val="24"/>
          <w:szCs w:val="24"/>
          <w:lang w:eastAsia="ru-RU"/>
        </w:rPr>
      </w:pPr>
    </w:p>
    <w:p w:rsidR="002E1B14" w:rsidRPr="00387DE5" w:rsidRDefault="002E1B14" w:rsidP="00643EB4">
      <w:pPr>
        <w:rPr>
          <w:b/>
          <w:sz w:val="24"/>
          <w:szCs w:val="24"/>
          <w:lang w:eastAsia="ru-RU"/>
        </w:rPr>
      </w:pPr>
    </w:p>
    <w:p w:rsidR="002E1B14" w:rsidRPr="00387DE5" w:rsidRDefault="002E1B14" w:rsidP="00643EB4">
      <w:pPr>
        <w:rPr>
          <w:b/>
          <w:sz w:val="24"/>
          <w:szCs w:val="24"/>
          <w:lang w:eastAsia="ru-RU"/>
        </w:rPr>
      </w:pPr>
    </w:p>
    <w:p w:rsidR="00643EB4" w:rsidRPr="00387DE5" w:rsidRDefault="00643EB4" w:rsidP="00643EB4">
      <w:pPr>
        <w:rPr>
          <w:b/>
          <w:sz w:val="24"/>
          <w:szCs w:val="24"/>
          <w:lang w:eastAsia="ru-RU"/>
        </w:rPr>
      </w:pPr>
    </w:p>
    <w:p w:rsidR="00643EB4" w:rsidRPr="00387DE5" w:rsidRDefault="00643EB4" w:rsidP="00643EB4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b/>
          <w:color w:val="000000"/>
          <w:sz w:val="24"/>
          <w:szCs w:val="24"/>
          <w:lang w:eastAsia="ru-RU"/>
        </w:rPr>
      </w:pPr>
      <w:r w:rsidRPr="00387DE5">
        <w:rPr>
          <w:b/>
          <w:color w:val="000000"/>
          <w:sz w:val="24"/>
          <w:szCs w:val="24"/>
          <w:lang w:eastAsia="ru-RU"/>
        </w:rPr>
        <w:t>г. Ершов</w:t>
      </w:r>
    </w:p>
    <w:p w:rsidR="00643EB4" w:rsidRPr="00387DE5" w:rsidRDefault="00702D10" w:rsidP="00643EB4">
      <w:pPr>
        <w:pStyle w:val="1"/>
        <w:spacing w:before="56"/>
        <w:ind w:left="0"/>
        <w:jc w:val="center"/>
      </w:pPr>
      <w:r w:rsidRPr="00387DE5">
        <w:rPr>
          <w:color w:val="000000"/>
          <w:lang w:eastAsia="ru-RU"/>
        </w:rPr>
        <w:t>202</w:t>
      </w:r>
      <w:r w:rsidR="00220BA5" w:rsidRPr="00387DE5">
        <w:rPr>
          <w:color w:val="000000"/>
          <w:lang w:eastAsia="ru-RU"/>
        </w:rPr>
        <w:t>3</w:t>
      </w:r>
      <w:r w:rsidR="00643EB4" w:rsidRPr="00387DE5">
        <w:rPr>
          <w:color w:val="000000"/>
          <w:lang w:eastAsia="ru-RU"/>
        </w:rPr>
        <w:t xml:space="preserve"> г</w:t>
      </w:r>
    </w:p>
    <w:p w:rsidR="00397A45" w:rsidRDefault="00397A45" w:rsidP="00220BA5">
      <w:pPr>
        <w:pStyle w:val="1"/>
        <w:spacing w:before="56"/>
        <w:sectPr w:rsidR="00397A45" w:rsidSect="00220BA5">
          <w:footerReference w:type="default" r:id="rId7"/>
          <w:pgSz w:w="11910" w:h="16840"/>
          <w:pgMar w:top="709" w:right="620" w:bottom="280" w:left="1020" w:header="720" w:footer="720" w:gutter="0"/>
          <w:cols w:space="720"/>
          <w:titlePg/>
          <w:docGrid w:linePitch="299"/>
        </w:sectPr>
      </w:pPr>
    </w:p>
    <w:p w:rsidR="00F806A7" w:rsidRDefault="00F806A7" w:rsidP="000E007D">
      <w:pPr>
        <w:pStyle w:val="a3"/>
        <w:spacing w:before="56"/>
        <w:ind w:left="0" w:right="223" w:firstLine="0"/>
        <w:jc w:val="both"/>
      </w:pPr>
    </w:p>
    <w:p w:rsidR="00F806A7" w:rsidRPr="00F806A7" w:rsidRDefault="00F806A7" w:rsidP="00F806A7">
      <w:pPr>
        <w:keepNext/>
        <w:keepLines/>
        <w:widowControl/>
        <w:autoSpaceDE/>
        <w:autoSpaceDN/>
        <w:spacing w:before="360" w:after="120"/>
        <w:jc w:val="center"/>
        <w:outlineLvl w:val="0"/>
        <w:rPr>
          <w:b/>
          <w:bCs/>
          <w:kern w:val="2"/>
        </w:rPr>
      </w:pPr>
      <w:bookmarkStart w:id="0" w:name="_Toc142412917"/>
      <w:r w:rsidRPr="00F806A7">
        <w:rPr>
          <w:b/>
          <w:kern w:val="2"/>
        </w:rPr>
        <w:t>ПОЯСНИТЕЛЬНАЯ</w:t>
      </w:r>
      <w:r w:rsidRPr="00F806A7">
        <w:rPr>
          <w:b/>
          <w:bCs/>
          <w:kern w:val="2"/>
        </w:rPr>
        <w:t xml:space="preserve"> ЗАПИСКА</w:t>
      </w:r>
      <w:bookmarkEnd w:id="0"/>
    </w:p>
    <w:p w:rsidR="00F806A7" w:rsidRPr="00F806A7" w:rsidRDefault="00F806A7" w:rsidP="00F806A7">
      <w:pPr>
        <w:widowControl/>
        <w:autoSpaceDE/>
        <w:autoSpaceDN/>
        <w:ind w:left="284" w:firstLine="284"/>
      </w:pPr>
      <w:r w:rsidRPr="00F806A7">
        <w:t>Федеральная рабочая программа по технологии на уровне начального общего образования составлена на основе требований к результатам освоения федеральной адаптированной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психофизических особенностей обучающихся с ЗПР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темы, с учетом особых образовательных потребностей обучающихся с ЗПР.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Изучение предмета «Технология» представляет значительные трудности для обучающихся с ЗПР в силу их психофизических особенностей: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незрелость эмоционально-волевой сферы приводит к сложностям инициации волевых усилий при начале работы над изделием;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отставание в сформированности регуляции и саморегуляции поведения затрудняет процесс длительного сосредоточения на каком-либо одном действии;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медленное формирование новых навыков требует многократных указаний и упражнений для их закрепления.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 ЗПР смогли опознать их, опираясь на существенные признаки, по другим вопросам обучающиеся получают только общие представления. Ряд сведений познается обучающимися с ЗПР в результате практической деятельности.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В курсе технологии осуществляется реализация широкого спектра межпредметных связей, что также способствует лучшему усвоению образовательной программы обучающимися с ЗПР.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Математика</w:t>
      </w:r>
      <w:r w:rsidRPr="00F806A7">
        <w:t xml:space="preserve">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Изобразительное искусство</w:t>
      </w:r>
      <w:r w:rsidRPr="00F806A7">
        <w:t xml:space="preserve"> — использование средств художественной выразительности, </w:t>
      </w:r>
      <w:r w:rsidRPr="00F806A7">
        <w:lastRenderedPageBreak/>
        <w:t>правил декоративно-прикладного искусства и дизайна.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Окружающий мир</w:t>
      </w:r>
      <w:r w:rsidRPr="00F806A7"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Родной язык</w:t>
      </w:r>
      <w:r w:rsidRPr="00F806A7"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Литературное чтение</w:t>
      </w:r>
      <w:r w:rsidRPr="00F806A7">
        <w:t xml:space="preserve"> — работа с текстами для создания образа, реализуемого в изделии.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Основной целью</w:t>
      </w:r>
      <w:r w:rsidRPr="00F806A7">
        <w:t xml:space="preserve"> предмета является успешная социализация обучающихся с ЗПР,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Образовательные задачи</w:t>
      </w:r>
      <w:r w:rsidRPr="00F806A7">
        <w:t xml:space="preserve"> курса: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 xml:space="preserve">Воспитательные </w:t>
      </w:r>
      <w:r w:rsidRPr="00F806A7">
        <w:t>задачи: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806A7" w:rsidRPr="00F806A7" w:rsidRDefault="00F806A7" w:rsidP="00F806A7">
      <w:pPr>
        <w:pStyle w:val="ad"/>
        <w:ind w:left="284" w:firstLine="283"/>
        <w:rPr>
          <w:b/>
        </w:rPr>
      </w:pPr>
      <w:r w:rsidRPr="00F806A7">
        <w:rPr>
          <w:b/>
        </w:rPr>
        <w:t xml:space="preserve">Коррекционно-развивающее значение учебного предмета «Технология»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при анализе образца изделий уточнять название и конкретизировать значение каждой детали;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выбирать для изготовления изделие с простой конструкцией, которое можно изготовить за одно занятие;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осуществлять постоянную смену деятельности для профилактики утомления и пресыщения;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</w:t>
      </w:r>
      <w:r w:rsidRPr="00F806A7">
        <w:lastRenderedPageBreak/>
        <w:t>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специалистов психолого-педагогического сопровождения.</w:t>
      </w:r>
    </w:p>
    <w:p w:rsidR="00F806A7" w:rsidRDefault="00F806A7" w:rsidP="00F806A7">
      <w:pPr>
        <w:pStyle w:val="ad"/>
        <w:ind w:left="284" w:firstLine="283"/>
      </w:pPr>
      <w:r w:rsidRPr="00F806A7">
        <w:t>Психокоррекционная направленность учебного предмета «Технология»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 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9118A9" w:rsidRPr="00F806A7" w:rsidRDefault="009118A9" w:rsidP="00F806A7">
      <w:pPr>
        <w:pStyle w:val="ad"/>
        <w:ind w:left="284" w:firstLine="283"/>
      </w:pP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b/>
          <w:color w:val="000000"/>
          <w:sz w:val="24"/>
        </w:rPr>
      </w:pPr>
      <w:r w:rsidRPr="009118A9">
        <w:rPr>
          <w:rFonts w:eastAsia="Calibri"/>
          <w:b/>
          <w:color w:val="000000"/>
          <w:sz w:val="24"/>
        </w:rPr>
        <w:t>Учёт рабочей программы воспитания.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Реализация воспитательного потенциала уроков осуществляется через: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6F623E" w:rsidRDefault="006F623E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</w:p>
    <w:p w:rsidR="00A63C2D" w:rsidRPr="00A63C2D" w:rsidRDefault="00A63C2D" w:rsidP="00A63C2D">
      <w:pPr>
        <w:pStyle w:val="TableParagraph"/>
        <w:jc w:val="center"/>
        <w:rPr>
          <w:b/>
          <w:color w:val="C0504D" w:themeColor="accent2"/>
        </w:rPr>
      </w:pPr>
      <w:r w:rsidRPr="00A63C2D">
        <w:rPr>
          <w:b/>
          <w:color w:val="C0504D" w:themeColor="accent2"/>
        </w:rPr>
        <w:t xml:space="preserve">МЕСТО УЧЕБНОГО </w:t>
      </w:r>
      <w:r w:rsidR="005557B2" w:rsidRPr="00A63C2D">
        <w:rPr>
          <w:b/>
          <w:color w:val="C0504D" w:themeColor="accent2"/>
        </w:rPr>
        <w:t>ПРЕДМЕТА «</w:t>
      </w:r>
      <w:r w:rsidRPr="00A63C2D">
        <w:rPr>
          <w:b/>
          <w:color w:val="C0504D" w:themeColor="accent2"/>
        </w:rPr>
        <w:t>ТЕХНОЛОГИЯ» В УЧЕБНОМ ПЛАНЕ</w:t>
      </w:r>
    </w:p>
    <w:p w:rsidR="00A63C2D" w:rsidRPr="009118A9" w:rsidRDefault="00A63C2D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</w:p>
    <w:p w:rsidR="00A341F0" w:rsidRDefault="007B7356" w:rsidP="00E63FF9">
      <w:pPr>
        <w:spacing w:beforeLines="56"/>
        <w:ind w:left="567" w:right="1137" w:firstLine="284"/>
        <w:contextualSpacing/>
        <w:jc w:val="both"/>
        <w:rPr>
          <w:sz w:val="24"/>
          <w:szCs w:val="24"/>
        </w:rPr>
      </w:pPr>
      <w:r w:rsidRPr="00F806A7">
        <w:rPr>
          <w:sz w:val="24"/>
          <w:szCs w:val="24"/>
        </w:rPr>
        <w:t>В учебном плане предмет «Технология» является составляющей обязательной части. На его реализацию отводится 1 час в неделю при 34 учебных неделях. Всего 34 часа.</w:t>
      </w:r>
    </w:p>
    <w:p w:rsidR="00702D10" w:rsidRPr="007B7356" w:rsidRDefault="00702D10" w:rsidP="00E63FF9">
      <w:pPr>
        <w:spacing w:beforeLines="56"/>
        <w:ind w:left="567" w:right="1137" w:firstLine="284"/>
        <w:contextualSpacing/>
        <w:jc w:val="both"/>
        <w:rPr>
          <w:sz w:val="24"/>
          <w:szCs w:val="24"/>
          <w:lang w:eastAsia="ru-RU"/>
        </w:rPr>
      </w:pPr>
    </w:p>
    <w:p w:rsidR="009118A9" w:rsidRDefault="009118A9" w:rsidP="00D26490">
      <w:pPr>
        <w:pStyle w:val="1"/>
        <w:spacing w:before="56"/>
        <w:ind w:left="7655" w:right="489" w:hanging="7088"/>
        <w:jc w:val="center"/>
      </w:pPr>
    </w:p>
    <w:p w:rsidR="00D26490" w:rsidRDefault="00CF435C" w:rsidP="00D26490">
      <w:pPr>
        <w:pStyle w:val="1"/>
        <w:spacing w:before="56"/>
        <w:ind w:left="7655" w:right="489" w:hanging="7088"/>
        <w:jc w:val="center"/>
        <w:rPr>
          <w:spacing w:val="-57"/>
        </w:rPr>
      </w:pPr>
      <w:r w:rsidRPr="00643EB4">
        <w:lastRenderedPageBreak/>
        <w:t>Личностные, метапредметные и предметные результаты</w:t>
      </w:r>
    </w:p>
    <w:p w:rsidR="003E6AFC" w:rsidRDefault="00D128F4" w:rsidP="00D26490">
      <w:pPr>
        <w:pStyle w:val="1"/>
        <w:spacing w:before="56"/>
        <w:ind w:left="7655" w:right="489" w:hanging="7088"/>
        <w:jc w:val="center"/>
      </w:pPr>
      <w:r w:rsidRPr="00643EB4">
        <w:t>О</w:t>
      </w:r>
      <w:r w:rsidR="00CF435C" w:rsidRPr="00643EB4">
        <w:t>своения</w:t>
      </w:r>
      <w:r>
        <w:t xml:space="preserve"> </w:t>
      </w:r>
      <w:r w:rsidR="00CF435C" w:rsidRPr="00643EB4">
        <w:t>курса</w:t>
      </w:r>
      <w:r>
        <w:t xml:space="preserve"> </w:t>
      </w:r>
      <w:r w:rsidR="00CF435C" w:rsidRPr="00643EB4">
        <w:t>технологии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  <w:b/>
        </w:rPr>
      </w:pPr>
      <w:bookmarkStart w:id="1" w:name="_Toc142412925"/>
      <w:r w:rsidRPr="00D26490">
        <w:rPr>
          <w:rFonts w:eastAsia="Tahoma"/>
          <w:b/>
        </w:rPr>
        <w:t>Личностные результаты</w:t>
      </w:r>
      <w:bookmarkEnd w:id="1"/>
    </w:p>
    <w:p w:rsidR="00D26490" w:rsidRPr="00D26490" w:rsidRDefault="00D26490" w:rsidP="00D26490">
      <w:pPr>
        <w:pStyle w:val="ad"/>
        <w:ind w:left="284" w:firstLine="284"/>
        <w:rPr>
          <w:rFonts w:eastAsia="Calibri"/>
          <w:kern w:val="2"/>
        </w:rPr>
      </w:pPr>
      <w:r w:rsidRPr="00D26490">
        <w:rPr>
          <w:rFonts w:eastAsia="Calibri"/>
          <w:kern w:val="2"/>
        </w:rPr>
        <w:t>В результате изучения предмета «Технология» в начальной школе у обучающегося с ЗПР будут сформированы следующие личностные новообразования: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kern w:val="2"/>
        </w:rPr>
      </w:pP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kern w:val="2"/>
        </w:rPr>
      </w:pPr>
      <w:r w:rsidRPr="00D26490">
        <w:rPr>
          <w:rFonts w:eastAsia="Calibri"/>
          <w:b/>
          <w:kern w:val="2"/>
        </w:rPr>
        <w:t>Универсальные учебные действия</w:t>
      </w: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i/>
          <w:kern w:val="2"/>
        </w:rPr>
      </w:pPr>
      <w:r w:rsidRPr="00D26490">
        <w:rPr>
          <w:rFonts w:eastAsia="Calibri"/>
          <w:b/>
          <w:i/>
          <w:kern w:val="2"/>
        </w:rPr>
        <w:t>Познавательные УУД: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осуществлять анализ с опорой на план предложенных образцов с выделением существенных и несущественных признаков;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работу в соответствии с инструкцией, устной или письменной, а также графически представленной в схеме, таблице, при необходимости обращаясь к помощи учителя;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классифицировать изделия по существенному признаку (используемый материал, форма, размер, назначение, способ сборки) с опорой на образец;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читать и воспроизводить под руководством учителя простой чертёж/эскиз развёртки изделия;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восстанавливать нарушенную последовательность выполнения изделия.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i/>
          <w:kern w:val="2"/>
        </w:rPr>
      </w:pPr>
      <w:r w:rsidRPr="00D26490">
        <w:rPr>
          <w:rFonts w:eastAsia="Calibri"/>
          <w:b/>
          <w:i/>
          <w:kern w:val="2"/>
        </w:rPr>
        <w:t>Работа с информацией: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анализировать по предложенному плану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осуществлять поиск необходимой информации для выполнения учебных заданий с использованием учебной литературы под руководством учителя;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i/>
          <w:kern w:val="2"/>
        </w:rPr>
      </w:pPr>
      <w:r w:rsidRPr="00D26490">
        <w:rPr>
          <w:rFonts w:eastAsia="Calibri"/>
          <w:b/>
          <w:i/>
          <w:kern w:val="2"/>
        </w:rPr>
        <w:t>Коммуникативные УУД: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строить простое монологическое высказывание, владеть диалогической формой коммуникации;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описывать с опорой на план предметы рукотворного мира;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формулировать собственное мнение, аргументировать на доступном уровне выбор вариантов и способов выполнения задания.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i/>
          <w:kern w:val="2"/>
        </w:rPr>
      </w:pPr>
      <w:r w:rsidRPr="00D26490">
        <w:rPr>
          <w:rFonts w:eastAsia="Calibri"/>
          <w:b/>
          <w:i/>
          <w:kern w:val="2"/>
        </w:rPr>
        <w:t>Регулятивные УУД: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принимать и сохранять учебную задачу, осуществлять поиск средств для её решения под руководством учителя;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действовать по плану;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элементарные действия контроля и оценки; выявлять с опорой на образец ошибки и недочёты по результатам работы, устанавливать их причины;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проявлять волевую саморегуляцию при выполнении задания.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  <w:b/>
        </w:rPr>
      </w:pP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i/>
          <w:kern w:val="2"/>
        </w:rPr>
      </w:pPr>
      <w:r w:rsidRPr="00D26490">
        <w:rPr>
          <w:rFonts w:eastAsia="Calibri"/>
          <w:b/>
          <w:i/>
          <w:kern w:val="2"/>
        </w:rPr>
        <w:t>Совместная деятельность: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договариваться, приходить к общему решению, отвечать за общий результат работы;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роли лидера, подчинённого, соблюдать равноправие и дружелюбие;</w:t>
      </w:r>
    </w:p>
    <w:p w:rsidR="00F806A7" w:rsidRPr="00D26490" w:rsidRDefault="00F806A7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осуществлять взаимопомощь, проявлять ответственность при выполнении своей части работы.</w:t>
      </w:r>
    </w:p>
    <w:p w:rsidR="006F623E" w:rsidRDefault="006F623E" w:rsidP="00D26490">
      <w:pPr>
        <w:pStyle w:val="ad"/>
        <w:ind w:left="284" w:firstLine="284"/>
        <w:rPr>
          <w:rFonts w:eastAsia="Tahoma"/>
          <w:b/>
        </w:rPr>
      </w:pPr>
    </w:p>
    <w:p w:rsidR="006F623E" w:rsidRDefault="006F623E" w:rsidP="006F623E">
      <w:pPr>
        <w:pStyle w:val="ad"/>
        <w:ind w:left="284" w:firstLine="284"/>
        <w:jc w:val="center"/>
        <w:rPr>
          <w:rFonts w:eastAsia="Tahoma"/>
          <w:b/>
        </w:rPr>
      </w:pPr>
      <w:r>
        <w:rPr>
          <w:rFonts w:eastAsia="Tahoma"/>
          <w:b/>
        </w:rPr>
        <w:lastRenderedPageBreak/>
        <w:t>Предметные результаты</w:t>
      </w:r>
      <w:bookmarkStart w:id="2" w:name="_GoBack"/>
      <w:bookmarkEnd w:id="2"/>
    </w:p>
    <w:p w:rsidR="00D26490" w:rsidRPr="00D26490" w:rsidRDefault="00D26490" w:rsidP="00D26490">
      <w:pPr>
        <w:pStyle w:val="ad"/>
        <w:ind w:left="284" w:firstLine="284"/>
        <w:rPr>
          <w:rFonts w:eastAsia="Tahoma"/>
          <w:b/>
        </w:rPr>
      </w:pPr>
      <w:r w:rsidRPr="00D26490">
        <w:rPr>
          <w:rFonts w:eastAsia="Tahoma"/>
          <w:b/>
        </w:rPr>
        <w:t>К концу обучения в третьем классе обучающийся с ЗПР научится: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ориентироваться в смысле понятий «чертёж развёртки», «канцелярский нож», «шило», «искусственный материал»;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иметь представление о характерных особенностях изученных видов декоративно-прикладного искусства, профессиях мастеров прикладного искусства, распространённых в крае ремёслах (в рамках изученного);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знать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ориентироваться в чертеже развёртки и выполнять разметку развёрток с помощью чертёжных инструментов (линейка, угольник, циркуль);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узнавать линии чертежа (осевая и центровая);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безопасно пользоваться канцелярским ножом, шилом;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рицовку;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соединение деталей и отделку изделия освоенными ручными строчками с опорой на образец;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выбирать способ соединения и соединительный материал в зависимости от требований конструкции и с опорой на схему, образец;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иметь представление о видах информационных технологий и соответствующих способах передачи информации (из реального окружения учащихся);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выполнять основные правила безопасной работы на компьютере под руководством учителя;</w:t>
      </w:r>
    </w:p>
    <w:p w:rsid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участвовать в выполнении проектных заданий в соответствии с содержанием изученного материала на основе полученных знаний и умений.</w:t>
      </w:r>
    </w:p>
    <w:p w:rsidR="00A63C2D" w:rsidRPr="00A63C2D" w:rsidRDefault="00A63C2D" w:rsidP="00A63C2D">
      <w:pPr>
        <w:spacing w:before="240" w:line="360" w:lineRule="auto"/>
        <w:ind w:firstLine="709"/>
        <w:jc w:val="center"/>
        <w:rPr>
          <w:b/>
          <w:color w:val="C0504D" w:themeColor="accent2"/>
          <w:sz w:val="24"/>
          <w:szCs w:val="24"/>
        </w:rPr>
      </w:pPr>
      <w:r w:rsidRPr="00A63C2D">
        <w:rPr>
          <w:b/>
          <w:color w:val="C0504D" w:themeColor="accent2"/>
          <w:sz w:val="24"/>
          <w:szCs w:val="24"/>
        </w:rPr>
        <w:t>СОДЕРЖАНИЕ УЧЕБНОГО ПРЕДМЕТА</w:t>
      </w:r>
    </w:p>
    <w:p w:rsidR="00441BFB" w:rsidRPr="00A63C2D" w:rsidRDefault="00441BFB" w:rsidP="00D26490">
      <w:pPr>
        <w:pStyle w:val="ad"/>
        <w:ind w:left="284" w:firstLine="284"/>
        <w:rPr>
          <w:rFonts w:eastAsia="Tahoma"/>
          <w:color w:val="C0504D" w:themeColor="accent2"/>
        </w:rPr>
      </w:pPr>
    </w:p>
    <w:p w:rsidR="00F806A7" w:rsidRPr="00441BFB" w:rsidRDefault="00F806A7" w:rsidP="00441BFB">
      <w:pPr>
        <w:pStyle w:val="ad"/>
        <w:ind w:firstLine="284"/>
        <w:rPr>
          <w:rFonts w:eastAsia="Tahoma"/>
          <w:b/>
        </w:rPr>
      </w:pPr>
      <w:r w:rsidRPr="00441BFB">
        <w:rPr>
          <w:rFonts w:eastAsia="Tahoma"/>
          <w:b/>
        </w:rPr>
        <w:t>Модуль «Технологии, профессии и производства» (8 ч)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F806A7" w:rsidRPr="00441BFB" w:rsidRDefault="00F806A7" w:rsidP="00441BFB">
      <w:pPr>
        <w:pStyle w:val="ad"/>
        <w:ind w:firstLine="284"/>
        <w:rPr>
          <w:rFonts w:eastAsia="Tahoma"/>
          <w:b/>
        </w:rPr>
      </w:pPr>
      <w:r w:rsidRPr="00441BFB">
        <w:rPr>
          <w:rFonts w:eastAsia="Tahoma"/>
          <w:b/>
        </w:rPr>
        <w:t>Модуль «Технологии ручной обработки материалов» (10 ч)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</w:t>
      </w:r>
      <w:r w:rsidRPr="00F806A7">
        <w:rPr>
          <w:rFonts w:eastAsia="Calibri"/>
          <w:kern w:val="2"/>
        </w:rPr>
        <w:lastRenderedPageBreak/>
        <w:t>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Выполнение рицовки на картоне с помощью канцелярского ножа, выполнение отверстий шилом.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Использование дополнительных материалов. Комбинирование разных материалов в одном изделии.</w:t>
      </w:r>
    </w:p>
    <w:p w:rsidR="00F806A7" w:rsidRPr="00441BFB" w:rsidRDefault="00F806A7" w:rsidP="00441BFB">
      <w:pPr>
        <w:pStyle w:val="ad"/>
        <w:ind w:firstLine="284"/>
        <w:rPr>
          <w:rFonts w:eastAsia="Tahoma"/>
          <w:b/>
        </w:rPr>
      </w:pPr>
      <w:r w:rsidRPr="00441BFB">
        <w:rPr>
          <w:rFonts w:eastAsia="Tahoma"/>
          <w:b/>
        </w:rPr>
        <w:t>Модуль «Конструирование и моделирование» (12 ч)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F806A7" w:rsidRPr="00441BFB" w:rsidRDefault="00F806A7" w:rsidP="00441BFB">
      <w:pPr>
        <w:pStyle w:val="ad"/>
        <w:ind w:firstLine="284"/>
        <w:rPr>
          <w:rFonts w:eastAsia="Tahoma"/>
          <w:b/>
        </w:rPr>
      </w:pPr>
      <w:r w:rsidRPr="00441BFB">
        <w:rPr>
          <w:rFonts w:eastAsia="Tahoma"/>
          <w:b/>
        </w:rPr>
        <w:t>Модуль «Информационно-коммуникативные технологии» (4 ч)</w:t>
      </w:r>
    </w:p>
    <w:p w:rsidR="00F806A7" w:rsidRPr="00F806A7" w:rsidRDefault="00F806A7" w:rsidP="00441BFB">
      <w:pPr>
        <w:pStyle w:val="ad"/>
        <w:ind w:firstLine="284"/>
        <w:rPr>
          <w:rFonts w:eastAsia="Calibri"/>
          <w:kern w:val="2"/>
        </w:rPr>
      </w:pPr>
      <w:r w:rsidRPr="00F806A7">
        <w:rPr>
          <w:rFonts w:eastAsia="Calibri"/>
          <w:kern w:val="2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806A7">
        <w:rPr>
          <w:rFonts w:eastAsia="Calibri"/>
          <w:kern w:val="2"/>
          <w:vertAlign w:val="superscript"/>
        </w:rPr>
        <w:footnoteReference w:id="2"/>
      </w:r>
      <w:r w:rsidRPr="00F806A7">
        <w:rPr>
          <w:rFonts w:eastAsia="Calibri"/>
          <w:kern w:val="2"/>
        </w:rPr>
        <w:t>, видео, DVD). Работа с текстовым редактором Microsoft Word или другим.</w:t>
      </w:r>
    </w:p>
    <w:p w:rsidR="00441BFB" w:rsidRDefault="00441BFB" w:rsidP="00D26490">
      <w:pPr>
        <w:keepNext/>
        <w:keepLines/>
        <w:widowControl/>
        <w:autoSpaceDE/>
        <w:autoSpaceDN/>
        <w:spacing w:before="360" w:after="120" w:line="259" w:lineRule="auto"/>
        <w:outlineLvl w:val="0"/>
        <w:rPr>
          <w:kern w:val="2"/>
          <w:sz w:val="28"/>
          <w:szCs w:val="32"/>
        </w:rPr>
      </w:pPr>
      <w:bookmarkStart w:id="3" w:name="_Toc142412933"/>
    </w:p>
    <w:bookmarkEnd w:id="3"/>
    <w:p w:rsidR="00D26490" w:rsidRDefault="00D26490" w:rsidP="00D26490">
      <w:pPr>
        <w:keepNext/>
        <w:keepLines/>
        <w:widowControl/>
        <w:autoSpaceDE/>
        <w:autoSpaceDN/>
        <w:spacing w:before="360" w:after="120" w:line="259" w:lineRule="auto"/>
        <w:outlineLvl w:val="0"/>
        <w:rPr>
          <w:kern w:val="2"/>
          <w:sz w:val="28"/>
          <w:szCs w:val="32"/>
        </w:rPr>
      </w:pPr>
    </w:p>
    <w:p w:rsidR="00441BFB" w:rsidRDefault="00441BFB" w:rsidP="00441BFB">
      <w:pPr>
        <w:pStyle w:val="ad"/>
        <w:sectPr w:rsidR="00441BFB" w:rsidSect="00441BFB">
          <w:pgSz w:w="11910" w:h="16840"/>
          <w:pgMar w:top="851" w:right="711" w:bottom="280" w:left="1701" w:header="720" w:footer="720" w:gutter="0"/>
          <w:cols w:space="720"/>
        </w:sectPr>
      </w:pPr>
    </w:p>
    <w:tbl>
      <w:tblPr>
        <w:tblStyle w:val="10"/>
        <w:tblW w:w="15168" w:type="dxa"/>
        <w:tblInd w:w="959" w:type="dxa"/>
        <w:tblLook w:val="04A0"/>
      </w:tblPr>
      <w:tblGrid>
        <w:gridCol w:w="2268"/>
        <w:gridCol w:w="4536"/>
        <w:gridCol w:w="8364"/>
      </w:tblGrid>
      <w:tr w:rsidR="00441BFB" w:rsidRPr="00441BFB" w:rsidTr="00441BFB">
        <w:tc>
          <w:tcPr>
            <w:tcW w:w="15168" w:type="dxa"/>
            <w:gridSpan w:val="3"/>
            <w:vAlign w:val="center"/>
          </w:tcPr>
          <w:p w:rsidR="00441BFB" w:rsidRPr="00684CF1" w:rsidRDefault="00441BFB" w:rsidP="00441BFB">
            <w:pPr>
              <w:pStyle w:val="ad"/>
              <w:jc w:val="center"/>
              <w:rPr>
                <w:rFonts w:eastAsia="Calibri"/>
                <w:b/>
              </w:rPr>
            </w:pPr>
            <w:r w:rsidRPr="00684CF1">
              <w:rPr>
                <w:b/>
              </w:rPr>
              <w:lastRenderedPageBreak/>
              <w:t>ТЕМАТИЧЕСКОЕ ПЛАНИРОВАНИЕ</w:t>
            </w:r>
          </w:p>
        </w:tc>
      </w:tr>
      <w:tr w:rsidR="00441BFB" w:rsidRPr="00441BFB" w:rsidTr="00441BFB">
        <w:tc>
          <w:tcPr>
            <w:tcW w:w="2268" w:type="dxa"/>
            <w:vAlign w:val="center"/>
          </w:tcPr>
          <w:p w:rsidR="00D26490" w:rsidRPr="00441BFB" w:rsidRDefault="00D26490" w:rsidP="00441BFB">
            <w:pPr>
              <w:pStyle w:val="ad"/>
              <w:rPr>
                <w:rFonts w:eastAsia="Calibri"/>
              </w:rPr>
            </w:pPr>
            <w:r w:rsidRPr="00441BFB">
              <w:rPr>
                <w:rFonts w:eastAsia="Calibri"/>
                <w:b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D26490" w:rsidRPr="00441BFB" w:rsidRDefault="00D26490" w:rsidP="00441BFB">
            <w:pPr>
              <w:pStyle w:val="ad"/>
              <w:rPr>
                <w:rFonts w:eastAsia="Calibri"/>
              </w:rPr>
            </w:pPr>
            <w:r w:rsidRPr="00441BFB">
              <w:rPr>
                <w:rFonts w:eastAsia="Calibri"/>
                <w:b/>
              </w:rPr>
              <w:t>Основное содержание</w:t>
            </w:r>
          </w:p>
        </w:tc>
        <w:tc>
          <w:tcPr>
            <w:tcW w:w="8364" w:type="dxa"/>
            <w:vAlign w:val="center"/>
          </w:tcPr>
          <w:p w:rsidR="00D26490" w:rsidRPr="00441BFB" w:rsidRDefault="00D26490" w:rsidP="00441BFB">
            <w:pPr>
              <w:pStyle w:val="ad"/>
              <w:rPr>
                <w:rFonts w:eastAsia="Calibri"/>
              </w:rPr>
            </w:pPr>
            <w:r w:rsidRPr="00441BFB">
              <w:rPr>
                <w:rFonts w:eastAsia="Calibri"/>
                <w:b/>
              </w:rPr>
              <w:t>Основные виды деятельности обучающихся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1. Технологии, профессии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и производства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(8 ч)</w:t>
            </w:r>
          </w:p>
        </w:tc>
        <w:tc>
          <w:tcPr>
            <w:tcW w:w="4536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под руководством учителя свойства материалов при работе над изделиями.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Анализировать под руководством учителя устройство изделия, определять в нём детали и способы их соединения.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Иметь представление о разнообразии творческой трудовой деятельности в современных условиях.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Иметь представление о традициях и праздниках народов России, ремёслах, обычаях и производствах, связанных с изучаемыми материалами и производствами. 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 xml:space="preserve">2. Технологии ручной обработки материалов 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(10 ч):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 xml:space="preserve">— технологии работы с бумагой и </w:t>
            </w:r>
            <w:r w:rsidRPr="00441BFB">
              <w:rPr>
                <w:b/>
              </w:rPr>
              <w:lastRenderedPageBreak/>
              <w:t>картоном</w:t>
            </w:r>
          </w:p>
        </w:tc>
        <w:tc>
          <w:tcPr>
            <w:tcW w:w="4536" w:type="dxa"/>
            <w:vMerge w:val="restart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</w:t>
            </w:r>
            <w:r w:rsidRPr="00441BFB">
              <w:rPr>
                <w:bCs/>
              </w:rPr>
              <w:lastRenderedPageBreak/>
              <w:t xml:space="preserve">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Знать названия и назначение основных инструментов и приспособлений для ручного </w:t>
            </w:r>
            <w:r w:rsidRPr="00441BFB">
              <w:rPr>
                <w:bCs/>
              </w:rPr>
              <w:lastRenderedPageBreak/>
              <w:t xml:space="preserve">труда и выбирать необходимые инструменты и приспособления для выполнения изделий.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Под руководством учителя выбирать вид бумаги для изготовления изделия и объяснять свой выбор.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Выполнять разметку деталей с опорой на простейший чертёж, эскиз.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Работать по составленному плану.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Отбирать необходимые материалы для изделий, обосновывать свой выбор.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правила безопасной и аккуратной работы со стекой.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>Использовать свойства (цвет, состав, пластичность) пластичных материалов при выполнении изделий.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Иметь представление о значении использования пластичных материалов в жизни человека.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Наблюдать за использованием пластичных материалов в жизнедеятельности человека.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отделку изделия или его деталей по собственному замыслу.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при работе над изделиями приёмы работы с пластичными материалами.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разные способы лепки.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пластилин для отделки изделий и его деталей.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— технологии работы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Узнавать основные материалы и их свойства, происхождение, применение в жизни.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на практике различные приёмы работы с природными материалами.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при выполнении и отделке изделий различные природные материалы.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rFonts w:eastAsia="Calibri"/>
                <w:bCs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lastRenderedPageBreak/>
              <w:t>— технологии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работы с текстильными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материалами</w:t>
            </w:r>
          </w:p>
        </w:tc>
        <w:tc>
          <w:tcPr>
            <w:tcW w:w="4536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 xml:space="preserve">Технология обработки текстильных </w:t>
            </w:r>
            <w:r w:rsidRPr="00441BFB">
              <w:rPr>
                <w:bCs/>
              </w:rPr>
              <w:lastRenderedPageBreak/>
              <w:t>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 xml:space="preserve">Самостоятельно организовывать свою деятельность: подготавливать рабочее место </w:t>
            </w:r>
            <w:r w:rsidRPr="00441BFB">
              <w:rPr>
                <w:bCs/>
              </w:rPr>
              <w:lastRenderedPageBreak/>
              <w:t>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Применять правила безопасной работы ножницами, иглой, клеем.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Иметь представление о ткани, трикотаже, нетканом полотне.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Иметь представление об особенностях строения ткани, трикотажа, нетканого полотна.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Самостоятельно выполнять простую практическую работу с опорой на рисунки, схемы, чертежи.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Понимать технологию обработки текстильных материалов.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Рассматривать и анализировать сс опорой на план образцы изделий.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ручные строчки (варианты строчки прямого и косого стежков) для сшивания и отделки изделий.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под руководством учителя раскрой деталей по готовым несложным лекалам (выкройкам).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отделку изделия аппликацией, вышивкой и отделочными материалами.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Работать над изделием в группах.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rFonts w:eastAsia="Calibri"/>
                <w:bCs/>
              </w:rPr>
              <w:t xml:space="preserve">Выполнять простейший ремонт изделий (пришивание пуговиц). 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rFonts w:eastAsia="Calibri"/>
                <w:bCs/>
              </w:rPr>
              <w:t>Иметь представление об исторических народных ремёслах, современных производствах и профессиях, связанных с технологиями обработки текстильных материалов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3. Конструирование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и моделирование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(12 ч):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— работа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с «Конструктором» *</w:t>
            </w:r>
          </w:p>
        </w:tc>
        <w:tc>
          <w:tcPr>
            <w:tcW w:w="4536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Знать 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Выделять крепёжные детали (винт, болт, гайка).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приёмы работы с конструктором: завинчивание и отвинчивание.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rFonts w:eastAsia="Calibri"/>
                <w:bCs/>
              </w:rPr>
              <w:t>Проводить опыт по видам соединений деталей набора типа «Конструктор».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— конструирование и моделирование из бумаги,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картона,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пластичных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материалов,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lastRenderedPageBreak/>
              <w:t>природных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и текстильных</w:t>
            </w:r>
          </w:p>
          <w:p w:rsidR="00D26490" w:rsidRPr="00441BFB" w:rsidRDefault="00D26490" w:rsidP="00441BFB">
            <w:pPr>
              <w:pStyle w:val="ad"/>
              <w:rPr>
                <w:rFonts w:eastAsia="Calibri"/>
                <w:bCs/>
              </w:rPr>
            </w:pPr>
            <w:r w:rsidRPr="00441BFB">
              <w:rPr>
                <w:b/>
              </w:rPr>
              <w:t>материалов</w:t>
            </w:r>
          </w:p>
        </w:tc>
        <w:tc>
          <w:tcPr>
            <w:tcW w:w="4536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>Создание простых макетов и моделей архитектурных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 xml:space="preserve">сооружений, технических устройств, бытовых конструкций. Использование измерений и построений для решения практических задач. </w:t>
            </w: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Анализировать конструкцию изделия по рисунку, простому чертежу, схеме, готовому образцу.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Выделять с помощью учителя детали конструкции, называть их форму, расположение и определять способ соединения.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Составлять план выполнения изделия по предложенному плану.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lastRenderedPageBreak/>
              <w:t>Повторять с опорой на образец в конструкции изделия конструктивные особенности реальных предметов и объектов.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измерения и построения для решения практических задач.</w:t>
            </w:r>
          </w:p>
        </w:tc>
      </w:tr>
      <w:tr w:rsidR="00441BFB" w:rsidRPr="00441BFB" w:rsidTr="00441BFB">
        <w:tc>
          <w:tcPr>
            <w:tcW w:w="2268" w:type="dxa"/>
          </w:tcPr>
          <w:p w:rsidR="00D26490" w:rsidRPr="00441BFB" w:rsidRDefault="00D26490" w:rsidP="00441BFB">
            <w:pPr>
              <w:pStyle w:val="ad"/>
              <w:rPr>
                <w:b/>
              </w:rPr>
            </w:pP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>4. Информационно-коммуникативные</w:t>
            </w:r>
          </w:p>
          <w:p w:rsidR="00D26490" w:rsidRPr="00441BFB" w:rsidRDefault="00D26490" w:rsidP="00441BFB">
            <w:pPr>
              <w:pStyle w:val="ad"/>
              <w:rPr>
                <w:b/>
              </w:rPr>
            </w:pPr>
            <w:r w:rsidRPr="00441BFB">
              <w:rPr>
                <w:b/>
              </w:rPr>
              <w:t xml:space="preserve">технологии* 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/>
              </w:rPr>
              <w:t>(4 ч)</w:t>
            </w:r>
          </w:p>
        </w:tc>
        <w:tc>
          <w:tcPr>
            <w:tcW w:w="4536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441BFB">
              <w:rPr>
                <w:bCs/>
                <w:vertAlign w:val="superscript"/>
              </w:rPr>
              <w:footnoteReference w:id="3"/>
            </w:r>
            <w:r w:rsidRPr="00441BFB">
              <w:rPr>
                <w:bCs/>
              </w:rPr>
              <w:t>, видео, DVD) Работа с текстовым редактором Microsoft Word или другим.</w:t>
            </w:r>
          </w:p>
        </w:tc>
        <w:tc>
          <w:tcPr>
            <w:tcW w:w="8364" w:type="dxa"/>
          </w:tcPr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Различать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Понимать значение ИКТ в жизни современного человека.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Использовать компьютер для поиска, хранения и воспроизведения информации.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Осваивать правила набора текста, работу с программой Microsoft Word (или другой), понимать её назначение. Создавать и сохранять документ в программе Microsoft Word (или другой), форматировать (выбор шрифта, размера, цвета шрифта, выравнивание абзаца) и печатать документ.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простейшие операции над готовыми файлами и папками (открывать, читать).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Создавать небольшие тексты, редактировать их.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Воспринимать книгу как источник информации.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Различать основные источники (органы восприятия) информации, получаемой человеком.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Работать с доступной информацией (книги, музеи, беседы (мастер-классы) с мастерами, Интернет</w:t>
            </w:r>
            <w:r w:rsidRPr="00441BFB">
              <w:rPr>
                <w:bCs/>
                <w:vertAlign w:val="superscript"/>
              </w:rPr>
              <w:footnoteReference w:id="4"/>
            </w:r>
            <w:r w:rsidRPr="00441BFB">
              <w:rPr>
                <w:bCs/>
              </w:rPr>
              <w:t>, видео, DVD).</w:t>
            </w:r>
          </w:p>
          <w:p w:rsidR="00D26490" w:rsidRPr="00441BFB" w:rsidRDefault="00D26490" w:rsidP="00441BFB">
            <w:pPr>
              <w:pStyle w:val="ad"/>
              <w:rPr>
                <w:bCs/>
              </w:rPr>
            </w:pPr>
            <w:r w:rsidRPr="00441BFB">
              <w:rPr>
                <w:bCs/>
              </w:rPr>
              <w:t>Выполнять простое преобразование информации, в том числе переводить текстовую информацию в табличную форму.</w:t>
            </w:r>
          </w:p>
        </w:tc>
      </w:tr>
    </w:tbl>
    <w:p w:rsidR="00441BFB" w:rsidRDefault="00441BFB" w:rsidP="00E63FF9">
      <w:pPr>
        <w:rPr>
          <w:kern w:val="2"/>
        </w:rPr>
        <w:sectPr w:rsidR="00441BFB" w:rsidSect="00441BFB">
          <w:pgSz w:w="16840" w:h="11910" w:orient="landscape"/>
          <w:pgMar w:top="993" w:right="851" w:bottom="709" w:left="278" w:header="720" w:footer="720" w:gutter="0"/>
          <w:cols w:space="720"/>
        </w:sectPr>
      </w:pPr>
    </w:p>
    <w:p w:rsidR="00D26490" w:rsidRPr="00D26490" w:rsidRDefault="00D26490" w:rsidP="00D26490">
      <w:pPr>
        <w:keepNext/>
        <w:keepLines/>
        <w:widowControl/>
        <w:autoSpaceDE/>
        <w:autoSpaceDN/>
        <w:spacing w:before="360" w:after="120" w:line="259" w:lineRule="auto"/>
        <w:outlineLvl w:val="0"/>
        <w:rPr>
          <w:kern w:val="2"/>
          <w:sz w:val="28"/>
          <w:szCs w:val="32"/>
        </w:rPr>
      </w:pPr>
    </w:p>
    <w:p w:rsidR="00AB5F08" w:rsidRPr="00F806A7" w:rsidRDefault="00AB5F08" w:rsidP="003E6AFC">
      <w:pPr>
        <w:pStyle w:val="1"/>
        <w:spacing w:before="1"/>
        <w:ind w:left="0" w:right="720"/>
        <w:rPr>
          <w:sz w:val="28"/>
          <w:highlight w:val="yellow"/>
        </w:rPr>
      </w:pPr>
    </w:p>
    <w:p w:rsidR="00A341F0" w:rsidRDefault="00A341F0" w:rsidP="003E6AFC">
      <w:pPr>
        <w:shd w:val="clear" w:color="auto" w:fill="FFFFFF"/>
        <w:spacing w:before="4"/>
        <w:outlineLvl w:val="0"/>
        <w:rPr>
          <w:b/>
          <w:sz w:val="24"/>
          <w:szCs w:val="24"/>
          <w:lang w:eastAsia="ru-RU"/>
        </w:rPr>
      </w:pPr>
    </w:p>
    <w:p w:rsidR="00D26490" w:rsidRPr="003E6AFC" w:rsidRDefault="00D26490" w:rsidP="003E6AFC">
      <w:pPr>
        <w:shd w:val="clear" w:color="auto" w:fill="FFFFFF"/>
        <w:spacing w:before="4"/>
        <w:outlineLvl w:val="0"/>
        <w:rPr>
          <w:sz w:val="17"/>
        </w:rPr>
      </w:pPr>
    </w:p>
    <w:sectPr w:rsidR="00D26490" w:rsidRPr="003E6AFC" w:rsidSect="00441BFB">
      <w:pgSz w:w="11910" w:h="16840"/>
      <w:pgMar w:top="851" w:right="711" w:bottom="28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CE9" w:rsidRDefault="00C53CE9" w:rsidP="00AB5F08">
      <w:r>
        <w:separator/>
      </w:r>
    </w:p>
  </w:endnote>
  <w:endnote w:type="continuationSeparator" w:id="1">
    <w:p w:rsidR="00C53CE9" w:rsidRDefault="00C53CE9" w:rsidP="00AB5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137"/>
      <w:docPartObj>
        <w:docPartGallery w:val="Page Numbers (Bottom of Page)"/>
        <w:docPartUnique/>
      </w:docPartObj>
    </w:sdtPr>
    <w:sdtContent>
      <w:p w:rsidR="00B60818" w:rsidRDefault="00592824">
        <w:pPr>
          <w:pStyle w:val="aa"/>
          <w:jc w:val="right"/>
        </w:pPr>
        <w:r>
          <w:fldChar w:fldCharType="begin"/>
        </w:r>
        <w:r w:rsidR="00B60818">
          <w:instrText xml:space="preserve"> PAGE   \* MERGEFORMAT </w:instrText>
        </w:r>
        <w:r>
          <w:fldChar w:fldCharType="separate"/>
        </w:r>
        <w:r w:rsidR="00E63FF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60818" w:rsidRDefault="00B6081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CE9" w:rsidRDefault="00C53CE9" w:rsidP="00AB5F08">
      <w:r>
        <w:separator/>
      </w:r>
    </w:p>
  </w:footnote>
  <w:footnote w:type="continuationSeparator" w:id="1">
    <w:p w:rsidR="00C53CE9" w:rsidRDefault="00C53CE9" w:rsidP="00AB5F08">
      <w:r>
        <w:continuationSeparator/>
      </w:r>
    </w:p>
  </w:footnote>
  <w:footnote w:id="2">
    <w:p w:rsidR="00F806A7" w:rsidRPr="007F412D" w:rsidRDefault="00F806A7" w:rsidP="00F806A7">
      <w:pPr>
        <w:pStyle w:val="af"/>
        <w:jc w:val="both"/>
        <w:rPr>
          <w:szCs w:val="22"/>
        </w:rPr>
      </w:pPr>
      <w:r>
        <w:rPr>
          <w:rStyle w:val="af1"/>
        </w:rPr>
        <w:footnoteRef/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3">
    <w:p w:rsidR="00D26490" w:rsidRPr="00891930" w:rsidRDefault="00D26490" w:rsidP="00D26490">
      <w:pPr>
        <w:pStyle w:val="af"/>
        <w:jc w:val="both"/>
      </w:pPr>
      <w:r w:rsidRPr="00BE2573">
        <w:rPr>
          <w:rStyle w:val="af1"/>
        </w:rPr>
        <w:footnoteRef/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4">
    <w:p w:rsidR="00D26490" w:rsidRPr="00891930" w:rsidRDefault="00D26490" w:rsidP="00D26490">
      <w:pPr>
        <w:pStyle w:val="af"/>
        <w:jc w:val="both"/>
      </w:pPr>
      <w:r w:rsidRPr="00891930">
        <w:rPr>
          <w:rStyle w:val="af1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07020830"/>
    <w:multiLevelType w:val="hybridMultilevel"/>
    <w:tmpl w:val="435EBA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724672"/>
    <w:multiLevelType w:val="hybridMultilevel"/>
    <w:tmpl w:val="B240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61258"/>
    <w:multiLevelType w:val="hybridMultilevel"/>
    <w:tmpl w:val="53487B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F473C"/>
    <w:multiLevelType w:val="hybridMultilevel"/>
    <w:tmpl w:val="33EEBC08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11EE4"/>
    <w:multiLevelType w:val="hybridMultilevel"/>
    <w:tmpl w:val="7E9499B0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2015C"/>
    <w:multiLevelType w:val="hybridMultilevel"/>
    <w:tmpl w:val="AA9463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0EB8"/>
    <w:multiLevelType w:val="hybridMultilevel"/>
    <w:tmpl w:val="9F7CE476"/>
    <w:lvl w:ilvl="0" w:tplc="63AAD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01386C"/>
    <w:multiLevelType w:val="hybridMultilevel"/>
    <w:tmpl w:val="96BC27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696B95"/>
    <w:multiLevelType w:val="hybridMultilevel"/>
    <w:tmpl w:val="07CA11C2"/>
    <w:lvl w:ilvl="0" w:tplc="B4BACC98">
      <w:numFmt w:val="bullet"/>
      <w:lvlText w:val="•"/>
      <w:lvlJc w:val="left"/>
      <w:pPr>
        <w:ind w:left="68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28428">
      <w:numFmt w:val="bullet"/>
      <w:lvlText w:val="•"/>
      <w:lvlJc w:val="left"/>
      <w:pPr>
        <w:ind w:left="1638" w:hanging="144"/>
      </w:pPr>
      <w:rPr>
        <w:rFonts w:hint="default"/>
        <w:lang w:val="ru-RU" w:eastAsia="en-US" w:bidi="ar-SA"/>
      </w:rPr>
    </w:lvl>
    <w:lvl w:ilvl="2" w:tplc="5E6CBF12">
      <w:numFmt w:val="bullet"/>
      <w:lvlText w:val="•"/>
      <w:lvlJc w:val="left"/>
      <w:pPr>
        <w:ind w:left="2597" w:hanging="144"/>
      </w:pPr>
      <w:rPr>
        <w:rFonts w:hint="default"/>
        <w:lang w:val="ru-RU" w:eastAsia="en-US" w:bidi="ar-SA"/>
      </w:rPr>
    </w:lvl>
    <w:lvl w:ilvl="3" w:tplc="C6180EB0">
      <w:numFmt w:val="bullet"/>
      <w:lvlText w:val="•"/>
      <w:lvlJc w:val="left"/>
      <w:pPr>
        <w:ind w:left="3555" w:hanging="144"/>
      </w:pPr>
      <w:rPr>
        <w:rFonts w:hint="default"/>
        <w:lang w:val="ru-RU" w:eastAsia="en-US" w:bidi="ar-SA"/>
      </w:rPr>
    </w:lvl>
    <w:lvl w:ilvl="4" w:tplc="F0BC2148">
      <w:numFmt w:val="bullet"/>
      <w:lvlText w:val="•"/>
      <w:lvlJc w:val="left"/>
      <w:pPr>
        <w:ind w:left="4514" w:hanging="144"/>
      </w:pPr>
      <w:rPr>
        <w:rFonts w:hint="default"/>
        <w:lang w:val="ru-RU" w:eastAsia="en-US" w:bidi="ar-SA"/>
      </w:rPr>
    </w:lvl>
    <w:lvl w:ilvl="5" w:tplc="3E38541C">
      <w:numFmt w:val="bullet"/>
      <w:lvlText w:val="•"/>
      <w:lvlJc w:val="left"/>
      <w:pPr>
        <w:ind w:left="5473" w:hanging="144"/>
      </w:pPr>
      <w:rPr>
        <w:rFonts w:hint="default"/>
        <w:lang w:val="ru-RU" w:eastAsia="en-US" w:bidi="ar-SA"/>
      </w:rPr>
    </w:lvl>
    <w:lvl w:ilvl="6" w:tplc="166EFF42">
      <w:numFmt w:val="bullet"/>
      <w:lvlText w:val="•"/>
      <w:lvlJc w:val="left"/>
      <w:pPr>
        <w:ind w:left="6431" w:hanging="144"/>
      </w:pPr>
      <w:rPr>
        <w:rFonts w:hint="default"/>
        <w:lang w:val="ru-RU" w:eastAsia="en-US" w:bidi="ar-SA"/>
      </w:rPr>
    </w:lvl>
    <w:lvl w:ilvl="7" w:tplc="4BCEA94A">
      <w:numFmt w:val="bullet"/>
      <w:lvlText w:val="•"/>
      <w:lvlJc w:val="left"/>
      <w:pPr>
        <w:ind w:left="7390" w:hanging="144"/>
      </w:pPr>
      <w:rPr>
        <w:rFonts w:hint="default"/>
        <w:lang w:val="ru-RU" w:eastAsia="en-US" w:bidi="ar-SA"/>
      </w:rPr>
    </w:lvl>
    <w:lvl w:ilvl="8" w:tplc="EA5695CE">
      <w:numFmt w:val="bullet"/>
      <w:lvlText w:val="•"/>
      <w:lvlJc w:val="left"/>
      <w:pPr>
        <w:ind w:left="8349" w:hanging="144"/>
      </w:pPr>
      <w:rPr>
        <w:rFonts w:hint="default"/>
        <w:lang w:val="ru-RU" w:eastAsia="en-US" w:bidi="ar-SA"/>
      </w:rPr>
    </w:lvl>
  </w:abstractNum>
  <w:abstractNum w:abstractNumId="1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3559666A"/>
    <w:multiLevelType w:val="hybridMultilevel"/>
    <w:tmpl w:val="91A86E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2A6D74"/>
    <w:multiLevelType w:val="hybridMultilevel"/>
    <w:tmpl w:val="886877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9864F1"/>
    <w:multiLevelType w:val="hybridMultilevel"/>
    <w:tmpl w:val="BDE238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EC06F1"/>
    <w:multiLevelType w:val="hybridMultilevel"/>
    <w:tmpl w:val="971C74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04E02A">
      <w:start w:val="13"/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7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8">
    <w:nsid w:val="521B122E"/>
    <w:multiLevelType w:val="hybridMultilevel"/>
    <w:tmpl w:val="59B031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F3516C"/>
    <w:multiLevelType w:val="hybridMultilevel"/>
    <w:tmpl w:val="CD3C07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226E65"/>
    <w:multiLevelType w:val="hybridMultilevel"/>
    <w:tmpl w:val="C38C6F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992F0E"/>
    <w:multiLevelType w:val="hybridMultilevel"/>
    <w:tmpl w:val="B5DE7EF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95A31"/>
    <w:multiLevelType w:val="hybridMultilevel"/>
    <w:tmpl w:val="76AC09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46B5D"/>
    <w:multiLevelType w:val="hybridMultilevel"/>
    <w:tmpl w:val="2CE8291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52DB5"/>
    <w:multiLevelType w:val="hybridMultilevel"/>
    <w:tmpl w:val="56C88E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FD53943"/>
    <w:multiLevelType w:val="hybridMultilevel"/>
    <w:tmpl w:val="10B4247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6B4115"/>
    <w:multiLevelType w:val="hybridMultilevel"/>
    <w:tmpl w:val="0D68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304B8"/>
    <w:multiLevelType w:val="hybridMultilevel"/>
    <w:tmpl w:val="66F2BF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3">
    <w:nsid w:val="7C312FC3"/>
    <w:multiLevelType w:val="hybridMultilevel"/>
    <w:tmpl w:val="2AC4FA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21"/>
  </w:num>
  <w:num w:numId="5">
    <w:abstractNumId w:val="26"/>
  </w:num>
  <w:num w:numId="6">
    <w:abstractNumId w:val="27"/>
  </w:num>
  <w:num w:numId="7">
    <w:abstractNumId w:val="15"/>
  </w:num>
  <w:num w:numId="8">
    <w:abstractNumId w:val="4"/>
  </w:num>
  <w:num w:numId="9">
    <w:abstractNumId w:val="24"/>
  </w:num>
  <w:num w:numId="10">
    <w:abstractNumId w:val="14"/>
  </w:num>
  <w:num w:numId="11">
    <w:abstractNumId w:val="23"/>
  </w:num>
  <w:num w:numId="12">
    <w:abstractNumId w:val="5"/>
  </w:num>
  <w:num w:numId="13">
    <w:abstractNumId w:val="6"/>
  </w:num>
  <w:num w:numId="14">
    <w:abstractNumId w:val="18"/>
  </w:num>
  <w:num w:numId="15">
    <w:abstractNumId w:val="7"/>
  </w:num>
  <w:num w:numId="16">
    <w:abstractNumId w:val="30"/>
  </w:num>
  <w:num w:numId="17">
    <w:abstractNumId w:val="22"/>
  </w:num>
  <w:num w:numId="18">
    <w:abstractNumId w:val="25"/>
  </w:num>
  <w:num w:numId="19">
    <w:abstractNumId w:val="19"/>
  </w:num>
  <w:num w:numId="20">
    <w:abstractNumId w:val="13"/>
  </w:num>
  <w:num w:numId="21">
    <w:abstractNumId w:val="8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31"/>
  </w:num>
  <w:num w:numId="27">
    <w:abstractNumId w:val="12"/>
  </w:num>
  <w:num w:numId="28">
    <w:abstractNumId w:val="33"/>
  </w:num>
  <w:num w:numId="29">
    <w:abstractNumId w:val="2"/>
  </w:num>
  <w:num w:numId="30">
    <w:abstractNumId w:val="0"/>
  </w:num>
  <w:num w:numId="31">
    <w:abstractNumId w:val="28"/>
  </w:num>
  <w:num w:numId="32">
    <w:abstractNumId w:val="29"/>
  </w:num>
  <w:num w:numId="33">
    <w:abstractNumId w:val="10"/>
  </w:num>
  <w:num w:numId="34">
    <w:abstractNumId w:val="3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341F0"/>
    <w:rsid w:val="00065E55"/>
    <w:rsid w:val="00094414"/>
    <w:rsid w:val="000E007D"/>
    <w:rsid w:val="000F075C"/>
    <w:rsid w:val="001E130D"/>
    <w:rsid w:val="001E607C"/>
    <w:rsid w:val="001F3FF5"/>
    <w:rsid w:val="00204465"/>
    <w:rsid w:val="00205253"/>
    <w:rsid w:val="00220BA5"/>
    <w:rsid w:val="002420E6"/>
    <w:rsid w:val="00291152"/>
    <w:rsid w:val="0029510F"/>
    <w:rsid w:val="00295BC5"/>
    <w:rsid w:val="002B4DAA"/>
    <w:rsid w:val="002E1B14"/>
    <w:rsid w:val="00300EA2"/>
    <w:rsid w:val="00345FFC"/>
    <w:rsid w:val="00387DE5"/>
    <w:rsid w:val="00397A45"/>
    <w:rsid w:val="003B208B"/>
    <w:rsid w:val="003E6AFC"/>
    <w:rsid w:val="0040556D"/>
    <w:rsid w:val="00441BFB"/>
    <w:rsid w:val="0044767C"/>
    <w:rsid w:val="0047042C"/>
    <w:rsid w:val="004D0DE7"/>
    <w:rsid w:val="004E6EB0"/>
    <w:rsid w:val="004F39AB"/>
    <w:rsid w:val="005548EB"/>
    <w:rsid w:val="005557B2"/>
    <w:rsid w:val="0059117A"/>
    <w:rsid w:val="00592824"/>
    <w:rsid w:val="00643EB4"/>
    <w:rsid w:val="00684CF1"/>
    <w:rsid w:val="006F5CC7"/>
    <w:rsid w:val="006F623E"/>
    <w:rsid w:val="00700998"/>
    <w:rsid w:val="00702D10"/>
    <w:rsid w:val="00736405"/>
    <w:rsid w:val="00781176"/>
    <w:rsid w:val="007923BC"/>
    <w:rsid w:val="007B7356"/>
    <w:rsid w:val="00827EE3"/>
    <w:rsid w:val="00837EF9"/>
    <w:rsid w:val="009118A9"/>
    <w:rsid w:val="00973FFA"/>
    <w:rsid w:val="009F0B39"/>
    <w:rsid w:val="00A341F0"/>
    <w:rsid w:val="00A45D6B"/>
    <w:rsid w:val="00A63C2D"/>
    <w:rsid w:val="00AB5F08"/>
    <w:rsid w:val="00B60818"/>
    <w:rsid w:val="00BD5B52"/>
    <w:rsid w:val="00BF009E"/>
    <w:rsid w:val="00C53CE9"/>
    <w:rsid w:val="00C54DAF"/>
    <w:rsid w:val="00CF435C"/>
    <w:rsid w:val="00CF4C08"/>
    <w:rsid w:val="00D128F4"/>
    <w:rsid w:val="00D26490"/>
    <w:rsid w:val="00D35B2F"/>
    <w:rsid w:val="00D57004"/>
    <w:rsid w:val="00D73C92"/>
    <w:rsid w:val="00D76242"/>
    <w:rsid w:val="00DE40D1"/>
    <w:rsid w:val="00DF7C71"/>
    <w:rsid w:val="00E26730"/>
    <w:rsid w:val="00E445EF"/>
    <w:rsid w:val="00E63FF9"/>
    <w:rsid w:val="00E72CF7"/>
    <w:rsid w:val="00EF0175"/>
    <w:rsid w:val="00F16453"/>
    <w:rsid w:val="00F80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70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7004"/>
    <w:pPr>
      <w:ind w:left="68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57004"/>
    <w:pPr>
      <w:spacing w:line="274" w:lineRule="exact"/>
      <w:ind w:left="965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62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70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7004"/>
    <w:pPr>
      <w:ind w:left="682" w:firstLine="539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57004"/>
    <w:pPr>
      <w:ind w:left="682" w:firstLine="695"/>
    </w:pPr>
  </w:style>
  <w:style w:type="paragraph" w:customStyle="1" w:styleId="TableParagraph">
    <w:name w:val="Table Paragraph"/>
    <w:basedOn w:val="a"/>
    <w:uiPriority w:val="1"/>
    <w:qFormat/>
    <w:rsid w:val="00D57004"/>
    <w:pPr>
      <w:ind w:left="106"/>
    </w:pPr>
  </w:style>
  <w:style w:type="paragraph" w:customStyle="1" w:styleId="p4">
    <w:name w:val="p4"/>
    <w:basedOn w:val="a"/>
    <w:rsid w:val="00643E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rsid w:val="00643EB4"/>
  </w:style>
  <w:style w:type="character" w:customStyle="1" w:styleId="a5">
    <w:name w:val="Основной Знак"/>
    <w:link w:val="a6"/>
    <w:locked/>
    <w:rsid w:val="00643EB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643EB4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table" w:styleId="a7">
    <w:name w:val="Table Grid"/>
    <w:basedOn w:val="a1"/>
    <w:uiPriority w:val="59"/>
    <w:rsid w:val="00643E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B5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B5F0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B5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5F08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78117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c">
    <w:name w:val="Hyperlink"/>
    <w:basedOn w:val="a0"/>
    <w:uiPriority w:val="99"/>
    <w:unhideWhenUsed/>
    <w:rsid w:val="000E007D"/>
    <w:rPr>
      <w:color w:val="0000FF" w:themeColor="hyperlink"/>
      <w:u w:val="single"/>
    </w:rPr>
  </w:style>
  <w:style w:type="paragraph" w:styleId="ad">
    <w:name w:val="No Spacing"/>
    <w:link w:val="ae"/>
    <w:qFormat/>
    <w:rsid w:val="00F806A7"/>
    <w:rPr>
      <w:rFonts w:ascii="Times New Roman" w:eastAsia="Times New Roman" w:hAnsi="Times New Roman" w:cs="Times New Roman"/>
      <w:lang w:val="ru-RU"/>
    </w:rPr>
  </w:style>
  <w:style w:type="paragraph" w:styleId="af">
    <w:name w:val="footnote text"/>
    <w:basedOn w:val="a"/>
    <w:link w:val="af0"/>
    <w:uiPriority w:val="99"/>
    <w:semiHidden/>
    <w:unhideWhenUsed/>
    <w:rsid w:val="00F806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806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F806A7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D26490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link w:val="ad"/>
    <w:locked/>
    <w:rsid w:val="00A63C2D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6F62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5319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Sirius</cp:lastModifiedBy>
  <cp:revision>37</cp:revision>
  <cp:lastPrinted>2024-03-28T05:10:00Z</cp:lastPrinted>
  <dcterms:created xsi:type="dcterms:W3CDTF">2021-02-27T08:53:00Z</dcterms:created>
  <dcterms:modified xsi:type="dcterms:W3CDTF">2024-06-20T15:10:00Z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