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5B2" w:rsidRDefault="005345B2" w:rsidP="005345B2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5345B2" w:rsidRDefault="005345B2" w:rsidP="005345B2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‌‌‌Министерство образования Саратовской области </w:t>
      </w:r>
    </w:p>
    <w:p w:rsidR="005345B2" w:rsidRDefault="005345B2" w:rsidP="005345B2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Ершовский муниципальный район</w:t>
      </w:r>
    </w:p>
    <w:p w:rsidR="005345B2" w:rsidRDefault="005345B2" w:rsidP="005345B2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МОУ "СОШ № 1 г. Ершова"</w:t>
      </w:r>
    </w:p>
    <w:p w:rsidR="005345B2" w:rsidRDefault="005345B2" w:rsidP="005345B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0"/>
        <w:tblpPr w:leftFromText="180" w:rightFromText="180" w:bottomFromText="200" w:vertAnchor="text" w:tblpY="361"/>
        <w:tblW w:w="9781" w:type="dxa"/>
        <w:tblInd w:w="0" w:type="dxa"/>
        <w:tblLayout w:type="fixed"/>
        <w:tblLook w:val="01E0"/>
      </w:tblPr>
      <w:tblGrid>
        <w:gridCol w:w="3347"/>
        <w:gridCol w:w="3091"/>
        <w:gridCol w:w="3343"/>
      </w:tblGrid>
      <w:tr w:rsidR="005345B2" w:rsidTr="005345B2">
        <w:trPr>
          <w:trHeight w:val="1022"/>
        </w:trPr>
        <w:tc>
          <w:tcPr>
            <w:tcW w:w="3347" w:type="dxa"/>
            <w:hideMark/>
          </w:tcPr>
          <w:p w:rsidR="005345B2" w:rsidRDefault="005345B2" w:rsidP="00362BB4">
            <w:pPr>
              <w:pStyle w:val="TableParagraph"/>
              <w:spacing w:line="264" w:lineRule="exact"/>
              <w:ind w:left="50"/>
              <w:rPr>
                <w:b/>
              </w:rPr>
            </w:pPr>
            <w:r>
              <w:rPr>
                <w:b/>
                <w:spacing w:val="-2"/>
              </w:rPr>
              <w:t>РАССМОТРЕНА</w:t>
            </w:r>
          </w:p>
          <w:p w:rsidR="005345B2" w:rsidRDefault="00C5486F" w:rsidP="00362BB4">
            <w:pPr>
              <w:pStyle w:val="TableParagraph"/>
              <w:spacing w:line="252" w:lineRule="exact"/>
              <w:ind w:left="50"/>
            </w:pPr>
            <w:r>
              <w:t>н</w:t>
            </w:r>
            <w:r w:rsidR="005345B2">
              <w:t>а</w:t>
            </w:r>
            <w:r>
              <w:t xml:space="preserve"> </w:t>
            </w:r>
            <w:r w:rsidR="005345B2">
              <w:t>заседании</w:t>
            </w:r>
            <w:r>
              <w:t xml:space="preserve"> </w:t>
            </w:r>
            <w:r w:rsidR="005345B2">
              <w:rPr>
                <w:spacing w:val="-5"/>
              </w:rPr>
              <w:t>ШМО</w:t>
            </w:r>
          </w:p>
          <w:p w:rsidR="005345B2" w:rsidRDefault="00807DDF" w:rsidP="00362BB4">
            <w:pPr>
              <w:pStyle w:val="TableParagraph"/>
              <w:spacing w:before="1" w:line="252" w:lineRule="exact"/>
              <w:ind w:left="50"/>
            </w:pPr>
            <w:r>
              <w:rPr>
                <w:spacing w:val="-2"/>
              </w:rPr>
              <w:t>учителей начальных классов</w:t>
            </w:r>
          </w:p>
          <w:p w:rsidR="005345B2" w:rsidRDefault="005345B2" w:rsidP="00362BB4">
            <w:pPr>
              <w:pStyle w:val="TableParagraph"/>
              <w:spacing w:line="233" w:lineRule="exact"/>
              <w:ind w:left="50"/>
            </w:pPr>
            <w:r>
              <w:t>Протокол</w:t>
            </w:r>
            <w:r w:rsidR="00C5486F">
              <w:t xml:space="preserve"> </w:t>
            </w:r>
            <w:r>
              <w:t>от30.08.2023г.</w:t>
            </w:r>
            <w:r>
              <w:rPr>
                <w:spacing w:val="-5"/>
              </w:rPr>
              <w:t>№ 6</w:t>
            </w:r>
          </w:p>
        </w:tc>
        <w:tc>
          <w:tcPr>
            <w:tcW w:w="3091" w:type="dxa"/>
            <w:hideMark/>
          </w:tcPr>
          <w:p w:rsidR="005345B2" w:rsidRDefault="005345B2" w:rsidP="00362BB4">
            <w:pPr>
              <w:pStyle w:val="TableParagraph"/>
              <w:spacing w:line="264" w:lineRule="exact"/>
              <w:ind w:left="499"/>
              <w:rPr>
                <w:b/>
              </w:rPr>
            </w:pPr>
            <w:r>
              <w:rPr>
                <w:b/>
                <w:spacing w:val="-2"/>
              </w:rPr>
              <w:t>ПРИНЯТА</w:t>
            </w:r>
          </w:p>
          <w:p w:rsidR="005345B2" w:rsidRDefault="005345B2" w:rsidP="00362BB4">
            <w:pPr>
              <w:pStyle w:val="TableParagraph"/>
              <w:spacing w:line="276" w:lineRule="auto"/>
              <w:ind w:left="499" w:right="611"/>
            </w:pPr>
            <w:r>
              <w:rPr>
                <w:spacing w:val="-2"/>
              </w:rPr>
              <w:t>Педсоветом Протокол</w:t>
            </w:r>
          </w:p>
          <w:p w:rsidR="005345B2" w:rsidRDefault="00C5486F" w:rsidP="00362BB4">
            <w:pPr>
              <w:pStyle w:val="TableParagraph"/>
              <w:spacing w:line="233" w:lineRule="exact"/>
              <w:ind w:left="499"/>
            </w:pPr>
            <w:r>
              <w:t>о</w:t>
            </w:r>
            <w:r w:rsidR="005345B2">
              <w:t>т</w:t>
            </w:r>
            <w:r>
              <w:t xml:space="preserve"> </w:t>
            </w:r>
            <w:r w:rsidR="005345B2">
              <w:t>31.08.2023г.</w:t>
            </w:r>
            <w:r w:rsidR="005345B2">
              <w:rPr>
                <w:spacing w:val="-5"/>
              </w:rPr>
              <w:t>№15</w:t>
            </w:r>
          </w:p>
        </w:tc>
        <w:tc>
          <w:tcPr>
            <w:tcW w:w="3343" w:type="dxa"/>
            <w:hideMark/>
          </w:tcPr>
          <w:p w:rsidR="005345B2" w:rsidRDefault="00C5486F" w:rsidP="00C5486F">
            <w:pPr>
              <w:pStyle w:val="TableParagraph"/>
              <w:spacing w:line="243" w:lineRule="exact"/>
              <w:rPr>
                <w:b/>
              </w:rPr>
            </w:pPr>
            <w:r>
              <w:rPr>
                <w:b/>
                <w:spacing w:val="-2"/>
              </w:rPr>
              <w:t xml:space="preserve">          </w:t>
            </w:r>
            <w:r w:rsidR="005345B2">
              <w:rPr>
                <w:b/>
                <w:spacing w:val="-2"/>
              </w:rPr>
              <w:t>УТВЕРЖДЕНА</w:t>
            </w:r>
          </w:p>
          <w:p w:rsidR="005345B2" w:rsidRDefault="00C5486F" w:rsidP="00362BB4">
            <w:pPr>
              <w:pStyle w:val="TableParagraph"/>
              <w:spacing w:line="276" w:lineRule="auto"/>
              <w:ind w:left="706"/>
            </w:pPr>
            <w:r>
              <w:t xml:space="preserve">в </w:t>
            </w:r>
            <w:r w:rsidR="005345B2">
              <w:t>составе АООП</w:t>
            </w:r>
            <w:r>
              <w:t xml:space="preserve"> </w:t>
            </w:r>
            <w:r w:rsidR="001C2116">
              <w:t>Н</w:t>
            </w:r>
            <w:r w:rsidR="005345B2">
              <w:t>ОО приказом по школе</w:t>
            </w:r>
          </w:p>
          <w:p w:rsidR="005345B2" w:rsidRDefault="005345B2" w:rsidP="00362BB4">
            <w:pPr>
              <w:pStyle w:val="TableParagraph"/>
              <w:spacing w:line="276" w:lineRule="auto"/>
              <w:ind w:left="706"/>
            </w:pPr>
            <w:r>
              <w:t>от</w:t>
            </w:r>
            <w:r w:rsidR="00C5486F">
              <w:t xml:space="preserve"> </w:t>
            </w:r>
            <w:r>
              <w:t>31.08.2023г.</w:t>
            </w:r>
            <w:r w:rsidR="00C5486F">
              <w:t xml:space="preserve"> </w:t>
            </w:r>
            <w:r>
              <w:rPr>
                <w:spacing w:val="-2"/>
              </w:rPr>
              <w:t>№</w:t>
            </w:r>
            <w:r w:rsidR="00C5486F">
              <w:rPr>
                <w:spacing w:val="-2"/>
              </w:rPr>
              <w:t xml:space="preserve"> </w:t>
            </w:r>
            <w:r>
              <w:rPr>
                <w:spacing w:val="-2"/>
              </w:rPr>
              <w:t>181.</w:t>
            </w:r>
          </w:p>
        </w:tc>
      </w:tr>
    </w:tbl>
    <w:p w:rsidR="005345B2" w:rsidRDefault="005345B2" w:rsidP="005345B2">
      <w:pPr>
        <w:rPr>
          <w:rFonts w:ascii="Times New Roman" w:hAnsi="Times New Roman" w:cs="Times New Roman"/>
          <w:sz w:val="24"/>
          <w:szCs w:val="24"/>
        </w:rPr>
      </w:pPr>
    </w:p>
    <w:p w:rsidR="005345B2" w:rsidRDefault="005345B2" w:rsidP="005345B2">
      <w:pPr>
        <w:rPr>
          <w:rFonts w:ascii="Times New Roman" w:hAnsi="Times New Roman" w:cs="Times New Roman"/>
          <w:sz w:val="24"/>
          <w:szCs w:val="24"/>
        </w:rPr>
      </w:pPr>
    </w:p>
    <w:p w:rsidR="005345B2" w:rsidRDefault="005345B2" w:rsidP="005345B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345B2" w:rsidRDefault="005345B2" w:rsidP="005345B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5345B2" w:rsidRDefault="005345B2" w:rsidP="005345B2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5345B2" w:rsidRDefault="005345B2" w:rsidP="005345B2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«Рисование (изобразительное искусство)»</w:t>
      </w:r>
    </w:p>
    <w:p w:rsidR="005345B2" w:rsidRDefault="005345B2" w:rsidP="005345B2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обучающихся 3 классов </w:t>
      </w:r>
    </w:p>
    <w:p w:rsidR="005345B2" w:rsidRDefault="005345B2" w:rsidP="005345B2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5345B2" w:rsidRDefault="005345B2" w:rsidP="005345B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(для обучающихся с интеллектуальными нарушениями)</w:t>
      </w:r>
    </w:p>
    <w:p w:rsidR="005345B2" w:rsidRDefault="005345B2" w:rsidP="005345B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345B2" w:rsidRDefault="005345B2" w:rsidP="005345B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345B2" w:rsidRDefault="005345B2" w:rsidP="005345B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345B2" w:rsidRDefault="005345B2" w:rsidP="005345B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345B2" w:rsidRDefault="005345B2" w:rsidP="005345B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345B2" w:rsidRDefault="005345B2" w:rsidP="005345B2">
      <w:pPr>
        <w:rPr>
          <w:rFonts w:ascii="Times New Roman" w:hAnsi="Times New Roman" w:cs="Times New Roman"/>
          <w:sz w:val="24"/>
          <w:szCs w:val="24"/>
        </w:rPr>
      </w:pPr>
    </w:p>
    <w:p w:rsidR="005345B2" w:rsidRDefault="005345B2" w:rsidP="005345B2">
      <w:pPr>
        <w:rPr>
          <w:rFonts w:ascii="Times New Roman" w:hAnsi="Times New Roman" w:cs="Times New Roman"/>
          <w:sz w:val="24"/>
          <w:szCs w:val="24"/>
        </w:rPr>
      </w:pPr>
    </w:p>
    <w:p w:rsidR="005345B2" w:rsidRDefault="005345B2" w:rsidP="005345B2">
      <w:pPr>
        <w:rPr>
          <w:rFonts w:ascii="Times New Roman" w:hAnsi="Times New Roman" w:cs="Times New Roman"/>
          <w:sz w:val="24"/>
          <w:szCs w:val="24"/>
        </w:rPr>
      </w:pPr>
    </w:p>
    <w:p w:rsidR="00C5486F" w:rsidRDefault="005345B2" w:rsidP="005345B2">
      <w:pPr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0" w:name="1227e185-9fcf-41a3-b6e4-b2f387a36924"/>
    </w:p>
    <w:p w:rsidR="005345B2" w:rsidRDefault="005345B2" w:rsidP="005345B2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г. Ершов</w:t>
      </w:r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1" w:name="f668af2c-a8ef-4743-8dd2-7525a6af0415"/>
      <w:r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="00C5486F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3B33C7" w:rsidRDefault="003B33C7"/>
    <w:p w:rsidR="003B33C7" w:rsidRDefault="00E1362B" w:rsidP="001C2116">
      <w:pPr>
        <w:pStyle w:val="1"/>
        <w:spacing w:before="0" w:after="0"/>
        <w:ind w:left="426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079138"/>
      <w:r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bookmarkEnd w:id="2"/>
    </w:p>
    <w:p w:rsidR="001C2116" w:rsidRPr="001C2116" w:rsidRDefault="001C2116" w:rsidP="001C2116">
      <w:pPr>
        <w:rPr>
          <w:lang w:eastAsia="hi-IN" w:bidi="hi-IN"/>
        </w:rPr>
      </w:pPr>
    </w:p>
    <w:p w:rsidR="003B33C7" w:rsidRPr="001C2116" w:rsidRDefault="00E1362B" w:rsidP="001C2116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Рабочая программа по учебному предмету «Рисование </w:t>
      </w:r>
      <w:r w:rsidRPr="001C2116">
        <w:rPr>
          <w:rFonts w:ascii="Times New Roman" w:eastAsia="Times New Roman" w:hAnsi="Times New Roman" w:cs="Times New Roman"/>
          <w:sz w:val="24"/>
          <w:szCs w:val="24"/>
          <w:highlight w:val="white"/>
        </w:rPr>
        <w:t>(и</w:t>
      </w: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зобразительное искусство)» составлена на основе Федеральной адаптированной основной </w:t>
      </w:r>
      <w:r w:rsidRPr="001C2116">
        <w:rPr>
          <w:rFonts w:ascii="Times New Roman" w:eastAsia="Times New Roman" w:hAnsi="Times New Roman" w:cs="Times New Roman"/>
          <w:sz w:val="24"/>
          <w:szCs w:val="24"/>
          <w:highlight w:val="white"/>
        </w:rPr>
        <w:t>обще</w:t>
      </w: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>
        <w:r w:rsidRPr="001C2116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https://clck.ru/33NMkR</w:t>
        </w:r>
      </w:hyperlink>
      <w:r w:rsidR="005345B2" w:rsidRPr="001C2116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).</w:t>
      </w:r>
      <w:r w:rsidR="005345B2" w:rsidRPr="001C2116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ab/>
      </w:r>
    </w:p>
    <w:p w:rsidR="003B33C7" w:rsidRPr="001C2116" w:rsidRDefault="00E1362B" w:rsidP="001C2116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предмет «Рисование </w:t>
      </w:r>
      <w:r w:rsidRPr="001C2116">
        <w:rPr>
          <w:rFonts w:ascii="Times New Roman" w:eastAsia="Times New Roman" w:hAnsi="Times New Roman" w:cs="Times New Roman"/>
          <w:sz w:val="24"/>
          <w:szCs w:val="24"/>
        </w:rPr>
        <w:t>(и</w:t>
      </w: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зобразительное искусство)» относится к предметной области «Искусство»и является обязательной частью учебного плана. Рабочая программа по учебному предмету «Рисование (</w:t>
      </w:r>
      <w:r w:rsidRPr="001C211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зобразительное искусство)» в 3 классе рассчитана на</w:t>
      </w:r>
      <w:r w:rsidR="00FB0453"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34 учебные недели и составляет</w:t>
      </w: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34 часа в год (1 час в неделю).</w:t>
      </w:r>
    </w:p>
    <w:p w:rsidR="003B33C7" w:rsidRPr="001C2116" w:rsidRDefault="00E1362B" w:rsidP="001C2116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«Рисование (</w:t>
      </w:r>
      <w:r w:rsidRPr="001C211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зобразительное искусство)».</w:t>
      </w:r>
    </w:p>
    <w:p w:rsidR="003B33C7" w:rsidRPr="001C2116" w:rsidRDefault="00E1362B" w:rsidP="001C211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1C2116">
        <w:rPr>
          <w:rFonts w:ascii="Times New Roman" w:eastAsia="Times New Roman" w:hAnsi="Times New Roman" w:cs="Times New Roman"/>
          <w:sz w:val="24"/>
          <w:szCs w:val="24"/>
        </w:rPr>
        <w:t>Цель обучения</w:t>
      </w:r>
      <w:r w:rsidRPr="001C2116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1C2116">
        <w:rPr>
          <w:rFonts w:ascii="Times New Roman" w:eastAsia="Times New Roman" w:hAnsi="Times New Roman" w:cs="Times New Roman"/>
          <w:sz w:val="24"/>
          <w:szCs w:val="24"/>
        </w:rPr>
        <w:t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:rsidR="003B33C7" w:rsidRPr="001C2116" w:rsidRDefault="00E1362B" w:rsidP="001C21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3B33C7" w:rsidRPr="001C2116" w:rsidRDefault="00E1362B" w:rsidP="001C2116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интереса к изобразительному искусству;</w:t>
      </w:r>
    </w:p>
    <w:p w:rsidR="003B33C7" w:rsidRPr="001C2116" w:rsidRDefault="00E1362B" w:rsidP="001C2116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раскрытие значения изобразительного искусства в жизни человека;</w:t>
      </w:r>
    </w:p>
    <w:p w:rsidR="003B33C7" w:rsidRPr="001C2116" w:rsidRDefault="00E1362B" w:rsidP="001C2116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в детях эстетического чувства и понимания красоты окружающего мира, художественного вкуса;</w:t>
      </w:r>
    </w:p>
    <w:p w:rsidR="003B33C7" w:rsidRPr="001C2116" w:rsidRDefault="00E1362B" w:rsidP="001C2116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:rsidR="003B33C7" w:rsidRPr="001C2116" w:rsidRDefault="00E1362B" w:rsidP="001C2116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3B33C7" w:rsidRPr="001C2116" w:rsidRDefault="00E1362B" w:rsidP="001C2116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знаний элементарных основ реалистического рисунка;</w:t>
      </w:r>
    </w:p>
    <w:p w:rsidR="003B33C7" w:rsidRPr="001C2116" w:rsidRDefault="00E1362B" w:rsidP="001C2116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3B33C7" w:rsidRPr="001C2116" w:rsidRDefault="00E1362B" w:rsidP="001C2116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разным видам изобразительной деятельности (рисованию, лепке, аппликации)</w:t>
      </w:r>
    </w:p>
    <w:p w:rsidR="003B33C7" w:rsidRPr="001C2116" w:rsidRDefault="00E1362B" w:rsidP="001C2116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обучение правилам и законам композиции, цветоведения, построениям орнамента и др., применяемым в разных видах изобразительной деятельности;</w:t>
      </w:r>
    </w:p>
    <w:p w:rsidR="003B33C7" w:rsidRPr="001C2116" w:rsidRDefault="00E1362B" w:rsidP="001C2116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:rsidR="003B33C7" w:rsidRPr="001C2116" w:rsidRDefault="00E1362B" w:rsidP="001C2116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:rsidR="003B33C7" w:rsidRPr="001C2116" w:rsidRDefault="00E1362B" w:rsidP="001C211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учебному предмету «Рисование (</w:t>
      </w:r>
      <w:r w:rsidRPr="001C211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зобразительное искусство)» в 3 классе определяет следующие задачи:</w:t>
      </w:r>
    </w:p>
    <w:p w:rsidR="003B33C7" w:rsidRPr="001C2116" w:rsidRDefault="00E1362B" w:rsidP="001C2116">
      <w:pPr>
        <w:numPr>
          <w:ilvl w:val="0"/>
          <w:numId w:val="7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восприятия цвета предметов и явлений в окружающей природной среде;</w:t>
      </w:r>
    </w:p>
    <w:p w:rsidR="003B33C7" w:rsidRPr="001C2116" w:rsidRDefault="00E1362B" w:rsidP="001C2116">
      <w:pPr>
        <w:numPr>
          <w:ilvl w:val="0"/>
          <w:numId w:val="7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изображать увиденное цветными и ахроматическими художественными материалами;</w:t>
      </w:r>
    </w:p>
    <w:p w:rsidR="003B33C7" w:rsidRPr="001C2116" w:rsidRDefault="00E1362B" w:rsidP="001C2116">
      <w:pPr>
        <w:numPr>
          <w:ilvl w:val="0"/>
          <w:numId w:val="7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анализировать форму, строение (конструкционные особенности) объекта наблюдения, выделение в нем частей, определение пропорций, видение объекта целостно, затем его изображение, передавая относительное сходство;</w:t>
      </w:r>
    </w:p>
    <w:p w:rsidR="003B33C7" w:rsidRPr="001C2116" w:rsidRDefault="00E1362B" w:rsidP="001C2116">
      <w:pPr>
        <w:numPr>
          <w:ilvl w:val="0"/>
          <w:numId w:val="7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осуществление обучению некоторым правилам работы над композицией;</w:t>
      </w:r>
    </w:p>
    <w:p w:rsidR="003B33C7" w:rsidRPr="001C2116" w:rsidRDefault="00E1362B" w:rsidP="001C2116">
      <w:pPr>
        <w:numPr>
          <w:ilvl w:val="0"/>
          <w:numId w:val="7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более углубленному восприятию некоторых произведений изобразительного искусства, сопутствующих теме определенного урока, и декоративно-прикладного искусства, являющихся темой занятия.</w:t>
      </w:r>
    </w:p>
    <w:p w:rsidR="001C2116" w:rsidRPr="001C2116" w:rsidRDefault="001C2116" w:rsidP="001C2116">
      <w:pPr>
        <w:pStyle w:val="a4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C2116">
        <w:rPr>
          <w:rFonts w:ascii="Times New Roman" w:hAnsi="Times New Roman" w:cs="Times New Roman"/>
          <w:b/>
          <w:color w:val="000000"/>
          <w:sz w:val="24"/>
          <w:szCs w:val="24"/>
        </w:rPr>
        <w:t>Учёт рабочей программы воспитания.</w:t>
      </w:r>
    </w:p>
    <w:p w:rsidR="001C2116" w:rsidRPr="001C2116" w:rsidRDefault="001C2116" w:rsidP="001C2116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2116">
        <w:rPr>
          <w:rFonts w:ascii="Times New Roman" w:hAnsi="Times New Roman" w:cs="Times New Roman"/>
          <w:sz w:val="24"/>
          <w:szCs w:val="24"/>
        </w:rPr>
        <w:t>Реализация воспитательного потенциала уроков осуществляется через:</w:t>
      </w:r>
    </w:p>
    <w:p w:rsidR="001C2116" w:rsidRPr="001C2116" w:rsidRDefault="001C2116" w:rsidP="001C2116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2116">
        <w:rPr>
          <w:rFonts w:ascii="Times New Roman" w:hAnsi="Times New Roman" w:cs="Times New Roman"/>
          <w:sz w:val="24"/>
          <w:szCs w:val="24"/>
        </w:rPr>
        <w:t>учёт  целевых ориентиров результатов воспитания в определении воспитательных задач уроков, занятий;</w:t>
      </w:r>
    </w:p>
    <w:p w:rsidR="001C2116" w:rsidRPr="001C2116" w:rsidRDefault="001C2116" w:rsidP="001C2116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2116">
        <w:rPr>
          <w:rFonts w:ascii="Times New Roman" w:hAnsi="Times New Roman" w:cs="Times New Roman"/>
          <w:sz w:val="24"/>
          <w:szCs w:val="24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1C2116" w:rsidRPr="001C2116" w:rsidRDefault="001C2116" w:rsidP="001C2116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2116">
        <w:rPr>
          <w:rFonts w:ascii="Times New Roman" w:hAnsi="Times New Roman" w:cs="Times New Roman"/>
          <w:sz w:val="24"/>
          <w:szCs w:val="24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1C2116" w:rsidRPr="001C2116" w:rsidRDefault="001C2116" w:rsidP="001C2116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2116">
        <w:rPr>
          <w:rFonts w:ascii="Times New Roman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1C2116" w:rsidRPr="001C2116" w:rsidRDefault="001C2116" w:rsidP="001C2116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2116">
        <w:rPr>
          <w:rFonts w:ascii="Times New Roman" w:hAnsi="Times New Roman" w:cs="Times New Roman"/>
          <w:sz w:val="24"/>
          <w:szCs w:val="24"/>
        </w:rPr>
        <w:t xml:space="preserve"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1C2116" w:rsidRPr="001C2116" w:rsidRDefault="001C2116" w:rsidP="001C2116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2116">
        <w:rPr>
          <w:rFonts w:ascii="Times New Roman" w:hAnsi="Times New Roman" w:cs="Times New Roman"/>
          <w:sz w:val="24"/>
          <w:szCs w:val="24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г.Ершова», установление и поддержку доброжелательной атмосферы;</w:t>
      </w:r>
    </w:p>
    <w:p w:rsidR="001C2116" w:rsidRPr="001C2116" w:rsidRDefault="001C2116" w:rsidP="001C2116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2116">
        <w:rPr>
          <w:rFonts w:ascii="Times New Roman" w:hAnsi="Times New Roman" w:cs="Times New Roman"/>
          <w:sz w:val="24"/>
          <w:szCs w:val="24"/>
        </w:rPr>
        <w:lastRenderedPageBreak/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1C2116" w:rsidRPr="001C2116" w:rsidRDefault="001C2116" w:rsidP="001C2116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2116">
        <w:rPr>
          <w:rFonts w:ascii="Times New Roman" w:hAnsi="Times New Roman" w:cs="Times New Roman"/>
          <w:sz w:val="24"/>
          <w:szCs w:val="24"/>
        </w:rPr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</w:r>
    </w:p>
    <w:p w:rsidR="001C2116" w:rsidRPr="001C2116" w:rsidRDefault="001C2116" w:rsidP="001C2116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</w:p>
    <w:p w:rsidR="003B33C7" w:rsidRDefault="003B33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33C7" w:rsidRDefault="00E1362B" w:rsidP="00E14DBF">
      <w:pPr>
        <w:pStyle w:val="1"/>
        <w:spacing w:before="0" w:after="0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Toc144079139"/>
      <w:r>
        <w:rPr>
          <w:rFonts w:ascii="Times New Roman" w:eastAsia="Times New Roman" w:hAnsi="Times New Roman" w:cs="Times New Roman"/>
          <w:sz w:val="28"/>
          <w:szCs w:val="28"/>
        </w:rPr>
        <w:t>СОДЕРЖАНИЕ ОБУЧЕНИЯ</w:t>
      </w:r>
      <w:bookmarkEnd w:id="3"/>
    </w:p>
    <w:p w:rsidR="003B33C7" w:rsidRPr="001C2116" w:rsidRDefault="00E1362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Обучение изобразительному искусству в 3 классе способствует дальнейшему формированию у обучающихся базы для творческой деятельности (расширяется опыт относительных полных и точных представлений о предметном мире и явлениях окружающей действительности и способов </w:t>
      </w:r>
      <w:r w:rsidR="00E14DBF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изображения</w:t>
      </w:r>
      <w:bookmarkStart w:id="4" w:name="_GoBack"/>
      <w:bookmarkEnd w:id="4"/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увиденного)</w:t>
      </w:r>
      <w:r w:rsidRPr="001C2116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развивается способность изображать предмет с натуры, выполнять задания декоративного характера или на заданные темы, которые требуют привлечения определенных творческих усилий.</w:t>
      </w:r>
    </w:p>
    <w:p w:rsidR="003B33C7" w:rsidRPr="001C2116" w:rsidRDefault="00E1362B">
      <w:p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разделов</w:t>
      </w: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19"/>
        <w:gridCol w:w="4824"/>
        <w:gridCol w:w="1915"/>
        <w:gridCol w:w="1928"/>
      </w:tblGrid>
      <w:tr w:rsidR="003B33C7" w:rsidRPr="001C2116">
        <w:trPr>
          <w:trHeight w:val="413"/>
          <w:jc w:val="center"/>
        </w:trPr>
        <w:tc>
          <w:tcPr>
            <w:tcW w:w="619" w:type="dxa"/>
          </w:tcPr>
          <w:p w:rsidR="003B33C7" w:rsidRPr="001C2116" w:rsidRDefault="00E136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11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B33C7" w:rsidRPr="001C2116" w:rsidRDefault="00E136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116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:rsidR="003B33C7" w:rsidRPr="001C2116" w:rsidRDefault="00E136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116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:rsidR="003B33C7" w:rsidRPr="001C2116" w:rsidRDefault="00E136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1C21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:rsidR="003B33C7" w:rsidRPr="001C2116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3B33C7" w:rsidRPr="001C2116">
        <w:trPr>
          <w:trHeight w:val="270"/>
          <w:jc w:val="center"/>
        </w:trPr>
        <w:tc>
          <w:tcPr>
            <w:tcW w:w="619" w:type="dxa"/>
          </w:tcPr>
          <w:p w:rsidR="003B33C7" w:rsidRPr="001C2116" w:rsidRDefault="00E136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:rsidR="003B33C7" w:rsidRPr="001C2116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C2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:rsidR="003B33C7" w:rsidRPr="001C2116" w:rsidRDefault="00E1362B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28" w:type="dxa"/>
          </w:tcPr>
          <w:p w:rsidR="003B33C7" w:rsidRPr="001C2116" w:rsidRDefault="00E1362B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 w:rsidRPr="001C2116">
        <w:trPr>
          <w:trHeight w:val="270"/>
          <w:jc w:val="center"/>
        </w:trPr>
        <w:tc>
          <w:tcPr>
            <w:tcW w:w="619" w:type="dxa"/>
          </w:tcPr>
          <w:p w:rsidR="003B33C7" w:rsidRPr="001C2116" w:rsidRDefault="00E136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:rsidR="003B33C7" w:rsidRPr="001C2116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C2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:rsidR="003B33C7" w:rsidRPr="001C2116" w:rsidRDefault="00E1362B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:rsidR="003B33C7" w:rsidRPr="001C2116" w:rsidRDefault="00E1362B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 w:rsidRPr="001C2116">
        <w:trPr>
          <w:trHeight w:val="270"/>
          <w:jc w:val="center"/>
        </w:trPr>
        <w:tc>
          <w:tcPr>
            <w:tcW w:w="619" w:type="dxa"/>
          </w:tcPr>
          <w:p w:rsidR="003B33C7" w:rsidRPr="001C2116" w:rsidRDefault="00E136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:rsidR="003B33C7" w:rsidRPr="001C2116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C2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восприятия цвета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:rsidR="003B33C7" w:rsidRPr="001C2116" w:rsidRDefault="00E1362B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28" w:type="dxa"/>
          </w:tcPr>
          <w:p w:rsidR="003B33C7" w:rsidRPr="001C2116" w:rsidRDefault="00E1362B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 w:rsidRPr="001C2116">
        <w:trPr>
          <w:trHeight w:val="285"/>
          <w:jc w:val="center"/>
        </w:trPr>
        <w:tc>
          <w:tcPr>
            <w:tcW w:w="5443" w:type="dxa"/>
            <w:gridSpan w:val="2"/>
          </w:tcPr>
          <w:p w:rsidR="003B33C7" w:rsidRPr="001C2116" w:rsidRDefault="00E1362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21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:rsidR="003B33C7" w:rsidRPr="001C2116" w:rsidRDefault="00E1362B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:rsidR="003B33C7" w:rsidRPr="001C2116" w:rsidRDefault="00E1362B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3B33C7" w:rsidRPr="001C2116" w:rsidRDefault="003B33C7">
      <w:pPr>
        <w:spacing w:line="360" w:lineRule="auto"/>
        <w:rPr>
          <w:sz w:val="24"/>
          <w:szCs w:val="24"/>
        </w:rPr>
      </w:pPr>
    </w:p>
    <w:p w:rsidR="00912450" w:rsidRPr="001C2116" w:rsidRDefault="00912450" w:rsidP="00912450">
      <w:pPr>
        <w:rPr>
          <w:sz w:val="24"/>
          <w:szCs w:val="24"/>
        </w:rPr>
      </w:pPr>
      <w:r w:rsidRPr="001C2116">
        <w:rPr>
          <w:sz w:val="24"/>
          <w:szCs w:val="24"/>
        </w:rPr>
        <w:br w:type="page"/>
      </w:r>
    </w:p>
    <w:p w:rsidR="00912450" w:rsidRPr="00912450" w:rsidRDefault="00912450" w:rsidP="002C1B72">
      <w:pPr>
        <w:pStyle w:val="2"/>
        <w:ind w:left="1080" w:firstLine="0"/>
        <w:jc w:val="center"/>
        <w:rPr>
          <w:rFonts w:ascii="Times New Roman" w:hAnsi="Times New Roman" w:cs="Times New Roman"/>
          <w:i w:val="0"/>
          <w:iCs w:val="0"/>
        </w:rPr>
      </w:pPr>
      <w:bookmarkStart w:id="5" w:name="_Toc144079140"/>
      <w:r w:rsidRPr="00912450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5"/>
    </w:p>
    <w:p w:rsidR="00912450" w:rsidRPr="001C2116" w:rsidRDefault="00912450" w:rsidP="001C2116">
      <w:pPr>
        <w:spacing w:before="240"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</w:p>
    <w:p w:rsidR="00912450" w:rsidRPr="001C2116" w:rsidRDefault="00912450" w:rsidP="001C211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себя как ученика, формирование интереса (мотивации) к обучению;</w:t>
      </w:r>
    </w:p>
    <w:p w:rsidR="00912450" w:rsidRPr="001C2116" w:rsidRDefault="00912450" w:rsidP="001C2116">
      <w:pPr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sz w:val="24"/>
          <w:szCs w:val="24"/>
        </w:rPr>
        <w:t>воспитание уважительного отношения к иному мнению, истории и культуре других народов;</w:t>
      </w:r>
    </w:p>
    <w:p w:rsidR="00912450" w:rsidRPr="001C2116" w:rsidRDefault="00912450" w:rsidP="001C2116">
      <w:pPr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912450" w:rsidRPr="001C2116" w:rsidRDefault="00912450" w:rsidP="001C2116">
      <w:pPr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sz w:val="24"/>
          <w:szCs w:val="24"/>
        </w:rPr>
        <w:t>принятие и освоение социальной роли обучающегося, проявление социальных мотивов учебной деятельности;</w:t>
      </w:r>
    </w:p>
    <w:p w:rsidR="00912450" w:rsidRPr="001C2116" w:rsidRDefault="00912450" w:rsidP="001C2116">
      <w:pPr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sz w:val="24"/>
          <w:szCs w:val="24"/>
        </w:rPr>
        <w:t>воспитание эстетических потребностей, ценностей, чувств.</w:t>
      </w:r>
    </w:p>
    <w:p w:rsidR="00912450" w:rsidRPr="001C2116" w:rsidRDefault="00912450" w:rsidP="001C2116">
      <w:pPr>
        <w:spacing w:before="240"/>
        <w:ind w:left="709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C2116">
        <w:rPr>
          <w:rFonts w:ascii="Times New Roman" w:eastAsia="Times New Roman" w:hAnsi="Times New Roman" w:cs="Times New Roman"/>
          <w:b/>
          <w:sz w:val="24"/>
          <w:szCs w:val="24"/>
        </w:rPr>
        <w:t>Предметные:</w:t>
      </w:r>
    </w:p>
    <w:p w:rsidR="00912450" w:rsidRPr="001C2116" w:rsidRDefault="00912450" w:rsidP="001C2116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Минимальный уровень: </w:t>
      </w:r>
    </w:p>
    <w:p w:rsidR="00912450" w:rsidRPr="001C2116" w:rsidRDefault="00912450" w:rsidP="001C211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материалы для рисования, аппликации, лепки;</w:t>
      </w:r>
    </w:p>
    <w:p w:rsidR="00912450" w:rsidRPr="001C2116" w:rsidRDefault="00912450" w:rsidP="001C211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рисовать предметы (с помощью опорных точек, по шаблону);</w:t>
      </w:r>
    </w:p>
    <w:p w:rsidR="00912450" w:rsidRPr="001C2116" w:rsidRDefault="00912450" w:rsidP="001C211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рисовать простым карандашом различные виды линий;</w:t>
      </w:r>
    </w:p>
    <w:p w:rsidR="00912450" w:rsidRPr="001C2116" w:rsidRDefault="00912450" w:rsidP="001C211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названия художественных материалов, инструментов и приспособлений; их назначения, правил обращения;</w:t>
      </w:r>
    </w:p>
    <w:p w:rsidR="00912450" w:rsidRPr="001C2116" w:rsidRDefault="00912450" w:rsidP="001C211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организовывать рабочее место в зависимости от характера выполняемой работы под контролем учителя;</w:t>
      </w:r>
    </w:p>
    <w:p w:rsidR="00912450" w:rsidRPr="001C2116" w:rsidRDefault="00912450" w:rsidP="001C211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некоторыми приемами лепки (раскатывание, сплющивание, отщипывание) и аппликации (вырезание и наклеивание);</w:t>
      </w:r>
    </w:p>
    <w:p w:rsidR="00912450" w:rsidRPr="001C2116" w:rsidRDefault="00912450" w:rsidP="001C211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правильно передавать цвет изображаемого объекта.</w:t>
      </w:r>
    </w:p>
    <w:p w:rsidR="00912450" w:rsidRPr="001C2116" w:rsidRDefault="00912450" w:rsidP="001C2116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:rsidR="00912450" w:rsidRPr="001C2116" w:rsidRDefault="00912450" w:rsidP="001C21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о работе художника, ее особенностях;</w:t>
      </w:r>
    </w:p>
    <w:p w:rsidR="00912450" w:rsidRPr="001C2116" w:rsidRDefault="00912450" w:rsidP="001C21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части конструкции изображаемого предмета;</w:t>
      </w:r>
    </w:p>
    <w:p w:rsidR="00912450" w:rsidRPr="001C2116" w:rsidRDefault="00912450" w:rsidP="001C21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приемах передачи глубины пространства (загораживании одних предметов другими, зрительном уменьшении их по сравнению с расположенными вблизи);</w:t>
      </w:r>
    </w:p>
    <w:p w:rsidR="00912450" w:rsidRPr="001C2116" w:rsidRDefault="00912450" w:rsidP="001C21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рассказывать, что изображено на картине, перечислять характерные признаки изображаемого времени года</w:t>
      </w:r>
    </w:p>
    <w:p w:rsidR="00912450" w:rsidRPr="001C2116" w:rsidRDefault="00912450" w:rsidP="001C21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требования к композиции изображения на листе бумаги;</w:t>
      </w:r>
    </w:p>
    <w:p w:rsidR="00912450" w:rsidRPr="001C2116" w:rsidRDefault="00912450" w:rsidP="001C21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рисовать предметы самостоятельно от руки;</w:t>
      </w:r>
    </w:p>
    <w:p w:rsidR="00912450" w:rsidRPr="001C2116" w:rsidRDefault="00912450" w:rsidP="001C21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передавать основные смысловые связи в несложном рисунке;</w:t>
      </w:r>
    </w:p>
    <w:p w:rsidR="00912450" w:rsidRPr="001C2116" w:rsidRDefault="00912450" w:rsidP="001C21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в технике аппликации узоры в полосе, достигая ритма повторением и чередованием формы и цвета;</w:t>
      </w:r>
    </w:p>
    <w:p w:rsidR="00912450" w:rsidRPr="001C2116" w:rsidRDefault="00912450" w:rsidP="001C21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названия некоторых народных и национальных промыслов (Каргополь);</w:t>
      </w:r>
    </w:p>
    <w:p w:rsidR="00912450" w:rsidRPr="001C2116" w:rsidRDefault="00912450" w:rsidP="001C21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выразительные средства изобразительного искусства: изобразительная поверхность, точка, линия, штриховка, контур, пятно, цвет и др.;</w:t>
      </w:r>
    </w:p>
    <w:p w:rsidR="00912450" w:rsidRPr="001C2116" w:rsidRDefault="00912450" w:rsidP="001C21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следовать при выполнении работы инструкциям учителя;</w:t>
      </w:r>
    </w:p>
    <w:p w:rsidR="00912450" w:rsidRPr="001C2116" w:rsidRDefault="00912450" w:rsidP="001C21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приемы  работы карандашом, гуашью, акварельными красками;</w:t>
      </w:r>
    </w:p>
    <w:p w:rsidR="00912450" w:rsidRPr="001C2116" w:rsidRDefault="00912450" w:rsidP="001C21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рисовать с натуры и по памяти после предварительных наблюдений, передавать все признаки и свойства изображаемого объекта;</w:t>
      </w:r>
    </w:p>
    <w:p w:rsidR="00912450" w:rsidRPr="001C2116" w:rsidRDefault="00912450" w:rsidP="001C21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результаты собственной изобразительной деятельности и деятельности одноклассников (красиво, некрасиво, аккуратно, похоже на образец).</w:t>
      </w:r>
    </w:p>
    <w:p w:rsidR="00912450" w:rsidRPr="001C2116" w:rsidRDefault="00912450" w:rsidP="001C211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Система оценки достижений</w:t>
      </w:r>
    </w:p>
    <w:p w:rsidR="00912450" w:rsidRPr="001C2116" w:rsidRDefault="00912450" w:rsidP="001C211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912450" w:rsidRPr="001C2116" w:rsidRDefault="00912450" w:rsidP="001C211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баллов - нет фиксируемой динамики; </w:t>
      </w:r>
    </w:p>
    <w:p w:rsidR="00912450" w:rsidRPr="001C2116" w:rsidRDefault="00912450" w:rsidP="001C211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балл - минимальная динамика; </w:t>
      </w:r>
    </w:p>
    <w:p w:rsidR="00912450" w:rsidRPr="001C2116" w:rsidRDefault="00912450" w:rsidP="001C211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балла - удовлетворительная динамика; </w:t>
      </w:r>
    </w:p>
    <w:p w:rsidR="00912450" w:rsidRPr="001C2116" w:rsidRDefault="00912450" w:rsidP="001C211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балла - значительная динамика. </w:t>
      </w:r>
    </w:p>
    <w:p w:rsidR="00912450" w:rsidRPr="001C2116" w:rsidRDefault="00912450" w:rsidP="001C211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:rsidR="00912450" w:rsidRPr="001C2116" w:rsidRDefault="00912450" w:rsidP="001C211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«4» — </w:t>
      </w:r>
      <w:r w:rsidRPr="001C2116">
        <w:rPr>
          <w:rFonts w:ascii="Times New Roman" w:eastAsia="Times New Roman" w:hAnsi="Times New Roman" w:cs="Times New Roman"/>
          <w:sz w:val="24"/>
          <w:szCs w:val="24"/>
        </w:rPr>
        <w:t>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 Работа выполнена в заданное время, самостоятельно.</w:t>
      </w:r>
    </w:p>
    <w:p w:rsidR="00912450" w:rsidRPr="001C2116" w:rsidRDefault="00912450" w:rsidP="001C211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последовательности.</w:t>
      </w:r>
    </w:p>
    <w:p w:rsidR="00912450" w:rsidRPr="001C2116" w:rsidRDefault="00912450" w:rsidP="001C211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116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«2» - не ставится.</w:t>
      </w:r>
    </w:p>
    <w:p w:rsidR="00912450" w:rsidRPr="001C2116" w:rsidRDefault="00912450" w:rsidP="001C2116">
      <w:pPr>
        <w:rPr>
          <w:sz w:val="24"/>
          <w:szCs w:val="24"/>
        </w:rPr>
      </w:pPr>
    </w:p>
    <w:p w:rsidR="00912450" w:rsidRDefault="00912450" w:rsidP="00912450"/>
    <w:p w:rsidR="00912450" w:rsidRPr="00912450" w:rsidRDefault="00912450" w:rsidP="00912450">
      <w:pPr>
        <w:sectPr w:rsidR="00912450" w:rsidRPr="00912450">
          <w:headerReference w:type="default" r:id="rId10"/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3B33C7" w:rsidRDefault="00E1362B" w:rsidP="002C1B72">
      <w:pPr>
        <w:pStyle w:val="1"/>
        <w:ind w:left="426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_Toc14407914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6"/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tbl>
      <w:tblPr>
        <w:tblStyle w:val="af9"/>
        <w:tblW w:w="1389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7"/>
        <w:gridCol w:w="2268"/>
        <w:gridCol w:w="708"/>
        <w:gridCol w:w="3402"/>
        <w:gridCol w:w="3544"/>
        <w:gridCol w:w="3402"/>
      </w:tblGrid>
      <w:tr w:rsidR="003B33C7" w:rsidTr="00912450">
        <w:trPr>
          <w:cantSplit/>
          <w:trHeight w:val="517"/>
        </w:trPr>
        <w:tc>
          <w:tcPr>
            <w:tcW w:w="567" w:type="dxa"/>
            <w:vMerge w:val="restart"/>
            <w:vAlign w:val="center"/>
          </w:tcPr>
          <w:p w:rsidR="003B33C7" w:rsidRDefault="00E136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3B33C7" w:rsidRDefault="00E136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3B33C7" w:rsidRDefault="00E1362B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vAlign w:val="center"/>
          </w:tcPr>
          <w:p w:rsidR="003B33C7" w:rsidRDefault="00E136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946" w:type="dxa"/>
            <w:gridSpan w:val="2"/>
          </w:tcPr>
          <w:p w:rsidR="003B33C7" w:rsidRDefault="00E136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3B33C7">
        <w:trPr>
          <w:cantSplit/>
          <w:trHeight w:val="517"/>
        </w:trPr>
        <w:tc>
          <w:tcPr>
            <w:tcW w:w="567" w:type="dxa"/>
            <w:vMerge/>
            <w:vAlign w:val="center"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B33C7" w:rsidRDefault="00E136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</w:tcPr>
          <w:p w:rsidR="003B33C7" w:rsidRDefault="00E136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уровень</w:t>
            </w: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осенних листьев</w:t>
            </w: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названий художественных материалов и инструментов – карандаши, бумага, ластик, точилка для карандашей, ножницы, краска гуашь, кисть, палитра.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Организация рабочего места.</w:t>
            </w:r>
          </w:p>
          <w:p w:rsidR="003B33C7" w:rsidRDefault="00E136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 цветов.</w:t>
            </w:r>
          </w:p>
          <w:p w:rsidR="003B33C7" w:rsidRDefault="00E1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осенних листьев</w:t>
            </w:r>
          </w:p>
        </w:tc>
        <w:tc>
          <w:tcPr>
            <w:tcW w:w="3544" w:type="dxa"/>
          </w:tcPr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Называют художественные материалы и инструменты по вопросам  учителя.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 помощью учителя правильно располагают материалы для рисования на столе.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Обводят листья по шаблону.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Стараются раскрашивать, не выходя за контуры</w:t>
            </w:r>
          </w:p>
        </w:tc>
        <w:tc>
          <w:tcPr>
            <w:tcW w:w="3402" w:type="dxa"/>
          </w:tcPr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Пользуются художественными материалами.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Располагают материалы для рисования на столе.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Следят за правильным захватом карандаша в руке.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Самостоятельно рисуют , раскрашивают осенние листья по образцу</w:t>
            </w:r>
          </w:p>
        </w:tc>
      </w:tr>
      <w:tr w:rsidR="003B33C7">
        <w:trPr>
          <w:cantSplit/>
          <w:trHeight w:val="1401"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узора в полосе из веточек с листочками</w:t>
            </w: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 рисования узоров, орнамента, украшения.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Правильное расположение узора в полосе</w:t>
            </w:r>
          </w:p>
          <w:p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</w:tcPr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Рассматривают орнаменты, находят в них природные и геометрические мотивы. Получают первичные навыки декоративного изображения.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Работают по шаблонам.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под контролем учителя</w:t>
            </w:r>
          </w:p>
        </w:tc>
        <w:tc>
          <w:tcPr>
            <w:tcW w:w="3402" w:type="dxa"/>
          </w:tcPr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Понимают значение слов узор, орнамент.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Называют простые формы.  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Самостоятельно подбирают цвета.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составляют узор</w:t>
            </w: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Рисование предметов различной формы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(фрукты и овощи)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 w:val="restart"/>
          </w:tcPr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Подготовка рабочего места для рисования гуашью.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 свойств гуаши. 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ТБ при работе с красками.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названий, форм овощей и фруктов</w:t>
            </w:r>
          </w:p>
          <w:p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 w:val="restart"/>
          </w:tcPr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 помощью учителя организовывают свое рабочее место.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свойства гуаши по наводящим вопросам.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форму овощей и фруктов.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Рисуют овощи и фрукты с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помощью шаблонов, под контролем учителя</w:t>
            </w:r>
          </w:p>
          <w:p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 w:val="restart"/>
          </w:tcPr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Самостоятельно организовывают свое рабочее место.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свойства гуаши.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и различают овощи и фрукты.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Задание выполняют самостоятельно</w:t>
            </w:r>
          </w:p>
          <w:p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>
        <w:trPr>
          <w:cantSplit/>
          <w:trHeight w:val="750"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Рисование предметов различной формы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(фрукты и овощи)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>
        <w:trPr>
          <w:cantSplit/>
          <w:trHeight w:val="576"/>
        </w:trPr>
        <w:tc>
          <w:tcPr>
            <w:tcW w:w="567" w:type="dxa"/>
            <w:tcBorders>
              <w:bottom w:val="single" w:sz="4" w:space="0" w:color="000000"/>
            </w:tcBorders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«Бабочка»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E136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гофрированной бумагой. Знакомство с понятиями сгибание, скручивание, объемная поделка</w:t>
            </w:r>
          </w:p>
          <w:p w:rsidR="003B33C7" w:rsidRDefault="003B33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работать с новым материалом — гофрированной бумагой. 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Овладевают навыками работы в технике объёмной аппликации.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цвета под контролем учителя. 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в совместной деятельности с учителем</w:t>
            </w:r>
          </w:p>
        </w:tc>
        <w:tc>
          <w:tcPr>
            <w:tcW w:w="3402" w:type="dxa"/>
            <w:vMerge w:val="restart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роль цвета в создании аппликации. Осваивают технику сгибания, скручивания при работе с гофрированной бумагой. </w:t>
            </w:r>
          </w:p>
          <w:p w:rsidR="003B33C7" w:rsidRDefault="00E1362B">
            <w:pPr>
              <w:spacing w:after="0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Обретают опыт творчества и художественно-практические навыки в создании объемной аппликации</w:t>
            </w:r>
          </w:p>
        </w:tc>
      </w:tr>
      <w:tr w:rsidR="003B33C7">
        <w:trPr>
          <w:cantSplit/>
          <w:trHeight w:val="2062"/>
        </w:trPr>
        <w:tc>
          <w:tcPr>
            <w:tcW w:w="567" w:type="dxa"/>
            <w:tcBorders>
              <w:top w:val="single" w:sz="4" w:space="0" w:color="000000"/>
            </w:tcBorders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«Бабочка»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Составление симметричного узора</w:t>
            </w: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образа бабочки цветными карандашами. 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трафарета. 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Соблюдение пропорций, выбора цвета.  Развитие чувства гармонии и красоты, восприятия цвета. 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основных и дополнительных цветов</w:t>
            </w:r>
          </w:p>
        </w:tc>
        <w:tc>
          <w:tcPr>
            <w:tcW w:w="3544" w:type="dxa"/>
          </w:tcPr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Ориентируются на листе под контролем  учителя.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Стараются соблюдать пропорции.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под контролем учителя.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Составляют узор, используя трафареты.</w:t>
            </w:r>
          </w:p>
          <w:p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Ориентируются в плоскости листа.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Соблюдают пропорции.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 образцу.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составляют узор</w:t>
            </w: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Рисование акварельными красками.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Главные и составные цвета</w:t>
            </w:r>
          </w:p>
        </w:tc>
        <w:tc>
          <w:tcPr>
            <w:tcW w:w="708" w:type="dxa"/>
          </w:tcPr>
          <w:p w:rsidR="003B33C7" w:rsidRDefault="00E1362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акварельных красок.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-  основные и составные цвета 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Усвоение понятий составные цвета 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(оранжевый зеленый,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фиолетовый).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Радостные и грустные цвета.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работы с акварельными красками</w:t>
            </w:r>
          </w:p>
        </w:tc>
        <w:tc>
          <w:tcPr>
            <w:tcW w:w="3544" w:type="dxa"/>
            <w:vMerge w:val="restart"/>
          </w:tcPr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свойства акварельных красок по наводящим вопросам.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 учителя показывают на картинке главные и составные цвета.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Смешивают краски под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контролем учителя</w:t>
            </w:r>
          </w:p>
        </w:tc>
        <w:tc>
          <w:tcPr>
            <w:tcW w:w="3402" w:type="dxa"/>
            <w:vMerge w:val="restart"/>
          </w:tcPr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Владеют навыками работы с акварельными красками.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основные и составные цвета.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смешивают краски для получения составных цветов</w:t>
            </w:r>
          </w:p>
        </w:tc>
      </w:tr>
      <w:tr w:rsidR="003B33C7">
        <w:trPr>
          <w:cantSplit/>
          <w:trHeight w:val="1329"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Рисование акварельными красками.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Главные и составные цвета</w:t>
            </w:r>
          </w:p>
        </w:tc>
        <w:tc>
          <w:tcPr>
            <w:tcW w:w="708" w:type="dxa"/>
          </w:tcPr>
          <w:p w:rsidR="003B33C7" w:rsidRDefault="00E1362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8" w:type="dxa"/>
          </w:tcPr>
          <w:p w:rsidR="003B33C7" w:rsidRDefault="00E1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акварельными красками по сырой бумаге</w:t>
            </w: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акварельных красок.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акварельными красками по сырой бумаге.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Прорисовывание кистью на непросохшей бумаге. 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процесса выполнения, последовательность, вливание красок одна в другую</w:t>
            </w:r>
          </w:p>
        </w:tc>
        <w:tc>
          <w:tcPr>
            <w:tcW w:w="3544" w:type="dxa"/>
          </w:tcPr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Усваивают понятия «рисование по сырому», «мазок». 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Прорисовывают кистью по сырой бумаге в совместной деятельности с учителем.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цветовые пятна необходимой формы и нужного размера в данной технике</w:t>
            </w:r>
          </w:p>
        </w:tc>
        <w:tc>
          <w:tcPr>
            <w:tcW w:w="3402" w:type="dxa"/>
          </w:tcPr>
          <w:p w:rsidR="003B33C7" w:rsidRDefault="00E1362B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Усваивают информацию о существовании двух способов рисования «по-сырому». </w:t>
            </w:r>
          </w:p>
          <w:p w:rsidR="003B33C7" w:rsidRDefault="00E1362B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Прорисовывают полусухой кистью по сырому листу. </w:t>
            </w:r>
          </w:p>
          <w:p w:rsidR="003B33C7" w:rsidRDefault="00E1362B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Соблюдают последовательность в выполнении работы. </w:t>
            </w:r>
          </w:p>
          <w:p w:rsidR="003B33C7" w:rsidRDefault="00E1362B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Называют правила работы с акварелью. </w:t>
            </w:r>
          </w:p>
          <w:p w:rsidR="003B33C7" w:rsidRDefault="00E1362B">
            <w:pPr>
              <w:pStyle w:val="4"/>
              <w:jc w:val="left"/>
            </w:pPr>
            <w:r>
              <w:rPr>
                <w:b w:val="0"/>
              </w:rPr>
              <w:t>Правильно смешивать краски во время работы</w:t>
            </w: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:rsidR="003B33C7" w:rsidRDefault="00E13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ярких и нежных цветов. Рисование</w:t>
            </w: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техникой «разбеливание», с техникой работы кистью. 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выполнения работы.</w:t>
            </w:r>
          </w:p>
          <w:p w:rsidR="003B33C7" w:rsidRDefault="00E13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работать с акварельными красками</w:t>
            </w:r>
          </w:p>
        </w:tc>
        <w:tc>
          <w:tcPr>
            <w:tcW w:w="3544" w:type="dxa"/>
          </w:tcPr>
          <w:p w:rsidR="003B33C7" w:rsidRDefault="00E1362B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Рассматривают картины, отвечают на вопросы учителя.</w:t>
            </w:r>
          </w:p>
          <w:p w:rsidR="003B33C7" w:rsidRDefault="00E1362B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Продолжать учиться пользоваться трафаретом. Следуют в своей работе условиям творческого задания</w:t>
            </w:r>
          </w:p>
        </w:tc>
        <w:tc>
          <w:tcPr>
            <w:tcW w:w="3402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значение одежды для человека.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значение понятий «яркие цвета», «разбеленные цвета».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обсуждении и выборе цвета для одежды мальчика и девочки. </w:t>
            </w:r>
          </w:p>
          <w:p w:rsidR="003B33C7" w:rsidRDefault="00E1362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последовательно, с учетом композиции рисунка</w:t>
            </w: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268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акварельной краской, начиная с цветового пятна</w:t>
            </w: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пользоваться родственными сочетаниями цветов (тепло холод).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Последовательное выполнение работы </w:t>
            </w:r>
          </w:p>
        </w:tc>
        <w:tc>
          <w:tcPr>
            <w:tcW w:w="3544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значение цветового пятна в рисунке. Пользуются родственными сочетаниями цветов.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насыщенность цвета.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совместной деятельности с учителем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прорисовка, и учатся ее использовать в работе. Последовательно выполняют работу согласно замыслу и с учетом композиции.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в технике акварели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Лошадки из Каргополя.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Каргопольской игрушка. Подготовка пластилина к работе. Последовательное выполнение работы. Соединение частей в одно целое.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Совмещение.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Примазывание 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каргопольской игрушкой, промыслом. Слушают и понимают заданный вопрос, понятно отвечать на него.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интерес к лепке, рисунку.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предметы (каргапольские лошадки), предложенные учителем</w:t>
            </w:r>
          </w:p>
        </w:tc>
        <w:tc>
          <w:tcPr>
            <w:tcW w:w="3402" w:type="dxa"/>
            <w:vMerge w:val="restart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центр композиции рисунка.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предметы (лепят лошадок), состоящие из нескольких частей, соединяя их путем прижимания друг к другу.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Лошадки из Каргополя.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268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Лошадки из Каргополя рисование</w:t>
            </w: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 композицией — главным средством выразительности художественного произведения.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контраста в композиции.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масштабом, пропорциями, соразмерностью, равновесием, образом, тоном </w:t>
            </w:r>
          </w:p>
        </w:tc>
        <w:tc>
          <w:tcPr>
            <w:tcW w:w="3544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навыки работы от общего к частному. Анализируют форму частей, соблюдать пропорции. Развивают навыки работы с живописными материалами (акварель).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красоту природы, зимнее состояние природы</w:t>
            </w:r>
          </w:p>
        </w:tc>
        <w:tc>
          <w:tcPr>
            <w:tcW w:w="3402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характерные особенности Каргопольской лошадки, тщательно прорисовывают все детали рисунка.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выразительные средства живописи для создания образа зимней природы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33C7">
        <w:trPr>
          <w:cantSplit/>
          <w:trHeight w:val="2145"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 домашних животных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(кошка, собака)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свойств пластичных материалов и приемов работы с пластилином.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повторяют свойства пластилина.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учителя готовят рабочее место.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пластилина.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</w:t>
            </w:r>
          </w:p>
        </w:tc>
      </w:tr>
      <w:tr w:rsidR="003B33C7">
        <w:trPr>
          <w:cantSplit/>
          <w:trHeight w:val="749"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 домашних животных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(кошка, собака)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>
        <w:trPr>
          <w:cantSplit/>
          <w:trHeight w:val="1437"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68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зимой в лесу.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цветной и черной гуашью</w:t>
            </w: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иллюстрации картины П. Митурича «Сухое дерево».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художественными материалами и художественными техниками.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графическими средствами эмоционального состояния природы, человека. Поэтапное выполнение работы</w:t>
            </w:r>
          </w:p>
        </w:tc>
        <w:tc>
          <w:tcPr>
            <w:tcW w:w="3544" w:type="dxa"/>
            <w:vMerge w:val="restart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Отличают особенности техники работы с краской гуашь от техники работы акварелью.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цвета под контролем учителя.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совместной деятельности с учителем</w:t>
            </w:r>
          </w:p>
        </w:tc>
        <w:tc>
          <w:tcPr>
            <w:tcW w:w="3402" w:type="dxa"/>
            <w:vMerge w:val="restart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картины, отвечают на вопросы.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какие цвета (темные и светлые, теплые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холодные, контрастные и сближенные) подойдут для передачи радостного солнечного зимнего состояния природы. Прорисовывают детали кистью (целиком и концом кисти)</w:t>
            </w:r>
          </w:p>
        </w:tc>
      </w:tr>
      <w:tr w:rsidR="003B33C7">
        <w:trPr>
          <w:cantSplit/>
          <w:trHeight w:val="2175"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268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зимой в лесу.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цветной и черной гуашью</w:t>
            </w: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Зимние игры детей.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пластилина</w:t>
            </w: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 художников А. Дейнеки «Лыжники», Н. Крымова «Зимний пейзаж». Умение лепить из пластилина фигурок человечков в движении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произведения художников, изобразивших зимние игры детей.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 по наводящим вопросам.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своих наблюдениях и впечатлениях от просмотра иллюстраций картин и рисунков детей.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в технике лепки (лепка в рельефе).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подведении итогов творческой работы. 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снеговика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снеговика.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 определенной последовательности, по порядку.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пропорций.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«планов» рисунка.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акварельных красок</w:t>
            </w:r>
          </w:p>
        </w:tc>
        <w:tc>
          <w:tcPr>
            <w:tcW w:w="3544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Объясняют, как выглядит снеговик.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навыки работы акварелью.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 помощью трафарета.</w:t>
            </w:r>
          </w:p>
        </w:tc>
        <w:tc>
          <w:tcPr>
            <w:tcW w:w="3402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навыки работы в технике рисунка. Овладевают  живописными навыками работы в технике акварели.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Соблюдают пропорции при изображении снеговика.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плановость (задний, передний планы), при создании рисунка.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</w:t>
            </w: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глиняными изделиями народных мастеров.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элементов косовской росписи. Соблюдение симметрии, центр композиции.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необходимого цвета</w:t>
            </w:r>
          </w:p>
        </w:tc>
        <w:tc>
          <w:tcPr>
            <w:tcW w:w="3544" w:type="dxa"/>
            <w:vMerge w:val="restart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города, где изготавливают косовскую керамику.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изделия косовской керамики.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линию, точку, пятно как основу изобразительного образа для выполнения узора косовской росписи на плоскости листа.</w:t>
            </w:r>
          </w:p>
        </w:tc>
        <w:tc>
          <w:tcPr>
            <w:tcW w:w="3402" w:type="dxa"/>
            <w:vMerge w:val="restart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первичными навыками в создании косовской росписи в технике акварели.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«узор» («орнамент»).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изображения на основе точечек, ромбиков, волнистых линий, черточек — простых элементов косовской росписи.</w:t>
            </w:r>
          </w:p>
        </w:tc>
      </w:tr>
      <w:tr w:rsidR="003B33C7">
        <w:trPr>
          <w:cantSplit/>
          <w:trHeight w:val="2093"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Рисование. Украшение сосудов орнаментом (узором) </w:t>
            </w: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понятиями «сосуд», «силуэт». Примеры сосудов -  вазы, чаши, блюда, бокалы, тарелки и т. д.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предметов орнаментом (узором).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предмета для украшения. 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понятия: сосуд, силуэт, узор орнамент.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с акварелью.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предметы украшения под контролем учителя.</w:t>
            </w:r>
          </w:p>
        </w:tc>
        <w:tc>
          <w:tcPr>
            <w:tcW w:w="3402" w:type="dxa"/>
            <w:vMerge w:val="restart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Различают: сосуд, силуэт, узор орнамент.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сравнения, учатся сравнивать свою работу с оригиналом (образцом),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 выполняют самостоятельно.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Рисование. Украшение сосудов орнаментом (узором)</w:t>
            </w: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«Сказочная птица». Рисование</w:t>
            </w: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«сказочной птицы» на разных иллюстрациях И. Билибина: «Иван-Царевич и жар-птица», «Дети и белая уточка», «Царевна-лягушка».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красивых ярких птиц.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изображения жар-птицы, плывущих лебедей с фотографиями птиц в природе. Рассматривание того, как художник изобразил, какими средствами художественной выразительности, части тела сказочных птиц</w:t>
            </w:r>
          </w:p>
        </w:tc>
        <w:tc>
          <w:tcPr>
            <w:tcW w:w="3544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картину, отвечают на вопросы учителя.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сказочных птиц и настоящих.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трафарету.</w:t>
            </w:r>
          </w:p>
        </w:tc>
        <w:tc>
          <w:tcPr>
            <w:tcW w:w="3402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Рассуждают о средствах выразительности, которые использует художник для достижения цельности композиции.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условность и субъективность художественного образа.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Закрепляют навыки работы от общего к частному.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форму частей, соблюдать пропорции.</w:t>
            </w:r>
          </w:p>
        </w:tc>
      </w:tr>
      <w:tr w:rsidR="001C2116">
        <w:trPr>
          <w:cantSplit/>
          <w:trHeight w:val="2018"/>
        </w:trPr>
        <w:tc>
          <w:tcPr>
            <w:tcW w:w="567" w:type="dxa"/>
          </w:tcPr>
          <w:p w:rsidR="001C2116" w:rsidRDefault="001C21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C2116" w:rsidRDefault="001C21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C2116" w:rsidRDefault="001C21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1C2116" w:rsidRDefault="001C21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C2116" w:rsidRDefault="001C21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C2116" w:rsidRDefault="001C21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2116">
        <w:trPr>
          <w:cantSplit/>
        </w:trPr>
        <w:tc>
          <w:tcPr>
            <w:tcW w:w="567" w:type="dxa"/>
          </w:tcPr>
          <w:p w:rsidR="001C2116" w:rsidRDefault="001C2116" w:rsidP="001C21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8" w:type="dxa"/>
          </w:tcPr>
          <w:p w:rsidR="001C2116" w:rsidRDefault="001C2116" w:rsidP="001C21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Сказочная птица. Рисование. Украшение узором рамки для рисунка</w:t>
            </w:r>
          </w:p>
        </w:tc>
        <w:tc>
          <w:tcPr>
            <w:tcW w:w="708" w:type="dxa"/>
          </w:tcPr>
          <w:p w:rsidR="001C2116" w:rsidRDefault="001C2116" w:rsidP="001C21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C2116" w:rsidRDefault="001C2116" w:rsidP="001C21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учащихся с видами орнамента, узора, его символами и принципами композиционного построения, которые И. Билибин использовал в своих работах. Выполнение орнаментальной композиции. Создание условий для развития умения творчески преображать формы реального мира в условно декоративные. </w:t>
            </w:r>
          </w:p>
          <w:p w:rsidR="001C2116" w:rsidRDefault="001C2116" w:rsidP="001C21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навыков работы разнообразной линией, связанной с созданием рисунка в композиции изделия.</w:t>
            </w:r>
          </w:p>
        </w:tc>
        <w:tc>
          <w:tcPr>
            <w:tcW w:w="3544" w:type="dxa"/>
          </w:tcPr>
          <w:p w:rsidR="001C2116" w:rsidRDefault="001C2116" w:rsidP="001C21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орнамента, узора, его символами и принципами композиционного построения. </w:t>
            </w:r>
          </w:p>
          <w:p w:rsidR="001C2116" w:rsidRDefault="001C2116" w:rsidP="001C21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орнаментальную композицию. </w:t>
            </w:r>
          </w:p>
          <w:p w:rsidR="001C2116" w:rsidRDefault="001C2116" w:rsidP="001C21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внимательно рассказ учителя об отражении элементов природы в произведениях художника.</w:t>
            </w:r>
          </w:p>
        </w:tc>
        <w:tc>
          <w:tcPr>
            <w:tcW w:w="3402" w:type="dxa"/>
          </w:tcPr>
          <w:p w:rsidR="001C2116" w:rsidRDefault="001C2116" w:rsidP="001C21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умения творчески преображать формы реального мира в условно-декоративные. </w:t>
            </w:r>
          </w:p>
          <w:p w:rsidR="001C2116" w:rsidRDefault="001C2116" w:rsidP="001C21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Украшают рамку для рисунка «Сказочная птица» красивым узором. Размышляют о выборе элементов узора для создания целой композиции работы.</w:t>
            </w:r>
          </w:p>
          <w:p w:rsidR="001C2116" w:rsidRDefault="001C2116" w:rsidP="001C211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268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Встречай птиц — вешай скворечники! Рисунок</w:t>
            </w: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Рассматривание картин художников И. Левитана «Март», А. Саврасова «Грачи прилетели», И. Шишкина «Лес весной». Обсуждение.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средств художественной выразительности для создания картин весенней природы.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рисунков детей.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лепки. Лепка фигурки человека. Рисование картинки, на которой дети встречают птиц.</w:t>
            </w:r>
          </w:p>
        </w:tc>
        <w:tc>
          <w:tcPr>
            <w:tcW w:w="3544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время года по наводящим вопросам.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трафарету, под контролем учителя.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картине.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изображают птиц.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акварелью. Используют выразительные средства живописи и возможности лепки для создания образа весенней природы.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268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для книги.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ритма везде: в себе, природе, вокруг себя.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Украшение художниками предметов для нашей жизни (ткань, посуда, мебель и т. д.) узорами. Стремление людей в орнаментах (узорах) использовать ритмическое расположение разных форм и повторение цвета.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работы художников, украшающих предметы для нашей жизни ритмическим узором. Понимают стремление людей украшать предметы ритмическим узором, создавать красоту.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</w:tc>
        <w:tc>
          <w:tcPr>
            <w:tcW w:w="3402" w:type="dxa"/>
            <w:vMerge w:val="restart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разные узоры в закладках для книги, предложенные учителем. Усваивают понятия (ритм, ритмично, повторение, чередование, элементы узора, штамп).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Запоминают процесс изготовления штампа.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268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для книги.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>
        <w:trPr>
          <w:cantSplit/>
          <w:trHeight w:val="835"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посуды орнаментом.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Вырезания  узоров, орнаментов, украшений для посуды.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расположение узора на посуде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орнаменты, находят в них природные и геометрические мотивы. Получают первичные навыки декоративного изображения.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</w:tc>
        <w:tc>
          <w:tcPr>
            <w:tcW w:w="3402" w:type="dxa"/>
            <w:vMerge w:val="restart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Называют простые формы.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орнаментальные украшения в предметном окружении человека, в предметах, созданными человеком.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3B33C7">
        <w:trPr>
          <w:cantSplit/>
          <w:trHeight w:val="1912"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посуды орнаментом.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268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Эпизод из сказки «Колобок»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Активизация творческих способностей учащихся, развитие воображения, эстетического вкуса.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в образах искусства нравственного выбора отдельного человека.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спецификой художественного изображения.</w:t>
            </w:r>
          </w:p>
        </w:tc>
        <w:tc>
          <w:tcPr>
            <w:tcW w:w="3544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систему несложных действий с художественными материалами, выражая собственный замысел. Творчески играют в процессе работы с художественными материалами, изобретая, экспериментируя, моделируя в художественной деятельности свои впечатления от сказочного сюжета.</w:t>
            </w:r>
          </w:p>
        </w:tc>
        <w:tc>
          <w:tcPr>
            <w:tcW w:w="3402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поэтичному видению мира, развивая фантазию и творческое воображение. Выделяют этапы работы в соответствии с поставленной целью.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Развивают навыки работы с живописными и графическими материалами. Создают иллюстрацию к сказке «Колобок»</w:t>
            </w:r>
          </w:p>
        </w:tc>
      </w:tr>
      <w:tr w:rsidR="003B33C7">
        <w:trPr>
          <w:cantSplit/>
          <w:trHeight w:val="2961"/>
        </w:trPr>
        <w:tc>
          <w:tcPr>
            <w:tcW w:w="567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268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Помечтаем о лете, о походах в лес за грибами. «Летом за грибами!»</w:t>
            </w:r>
          </w:p>
        </w:tc>
        <w:tc>
          <w:tcPr>
            <w:tcW w:w="708" w:type="dxa"/>
          </w:tcPr>
          <w:p w:rsidR="003B33C7" w:rsidRDefault="00E136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лете, летнем отдыхе, походах в лес за грибами. 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А. Пластова «Летом». (жаркое лето, опушка леса, под березой в тени). Грибники: женщина и девочка, рядом собака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картины.</w:t>
            </w:r>
          </w:p>
        </w:tc>
        <w:tc>
          <w:tcPr>
            <w:tcW w:w="3544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 художника А. Пластова. Рассказывают о содержании картины по наводящим вопросам.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шаблонам.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</w:tc>
        <w:tc>
          <w:tcPr>
            <w:tcW w:w="3402" w:type="dxa"/>
          </w:tcPr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выразительные средства живописи и возможности лепки для создания рисунка «Летом за грибами!» .</w:t>
            </w:r>
          </w:p>
          <w:p w:rsidR="003B33C7" w:rsidRDefault="00E136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работы в технике лепки и акварели.</w:t>
            </w:r>
          </w:p>
        </w:tc>
      </w:tr>
    </w:tbl>
    <w:p w:rsidR="003B33C7" w:rsidRDefault="003B33C7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3B33C7" w:rsidSect="003475E5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B57" w:rsidRDefault="00495B57">
      <w:pPr>
        <w:spacing w:after="0" w:line="240" w:lineRule="auto"/>
      </w:pPr>
      <w:r>
        <w:separator/>
      </w:r>
    </w:p>
  </w:endnote>
  <w:endnote w:type="continuationSeparator" w:id="1">
    <w:p w:rsidR="00495B57" w:rsidRDefault="00495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3C7" w:rsidRDefault="003475E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E1362B">
      <w:rPr>
        <w:color w:val="000000"/>
      </w:rPr>
      <w:instrText>PAGE</w:instrText>
    </w:r>
    <w:r>
      <w:rPr>
        <w:color w:val="000000"/>
      </w:rPr>
      <w:fldChar w:fldCharType="separate"/>
    </w:r>
    <w:r w:rsidR="00C5486F">
      <w:rPr>
        <w:noProof/>
        <w:color w:val="000000"/>
      </w:rPr>
      <w:t>18</w:t>
    </w:r>
    <w:r>
      <w:rPr>
        <w:color w:val="000000"/>
      </w:rPr>
      <w:fldChar w:fldCharType="end"/>
    </w:r>
  </w:p>
  <w:p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B57" w:rsidRDefault="00495B57">
      <w:pPr>
        <w:spacing w:after="0" w:line="240" w:lineRule="auto"/>
      </w:pPr>
      <w:r>
        <w:separator/>
      </w:r>
    </w:p>
  </w:footnote>
  <w:footnote w:type="continuationSeparator" w:id="1">
    <w:p w:rsidR="00495B57" w:rsidRDefault="00495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272C6"/>
    <w:multiLevelType w:val="multilevel"/>
    <w:tmpl w:val="E31A106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7D02E0C"/>
    <w:multiLevelType w:val="multilevel"/>
    <w:tmpl w:val="6C8CCEDA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473F87"/>
    <w:multiLevelType w:val="multilevel"/>
    <w:tmpl w:val="D572F9E6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89A4E26"/>
    <w:multiLevelType w:val="multilevel"/>
    <w:tmpl w:val="AAF880F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A4D43"/>
    <w:multiLevelType w:val="hybridMultilevel"/>
    <w:tmpl w:val="73E6D120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54702FE"/>
    <w:multiLevelType w:val="multilevel"/>
    <w:tmpl w:val="A4222AA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535660B1"/>
    <w:multiLevelType w:val="multilevel"/>
    <w:tmpl w:val="60A27A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5DF42395"/>
    <w:multiLevelType w:val="multilevel"/>
    <w:tmpl w:val="A90832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734C0D5F"/>
    <w:multiLevelType w:val="multilevel"/>
    <w:tmpl w:val="464C3D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7C66225B"/>
    <w:multiLevelType w:val="multilevel"/>
    <w:tmpl w:val="83EE9FE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33C7"/>
    <w:rsid w:val="000568B7"/>
    <w:rsid w:val="00142F5E"/>
    <w:rsid w:val="001C2116"/>
    <w:rsid w:val="0023180E"/>
    <w:rsid w:val="002443CB"/>
    <w:rsid w:val="002B6F1D"/>
    <w:rsid w:val="002C1B72"/>
    <w:rsid w:val="003475E5"/>
    <w:rsid w:val="003B33C7"/>
    <w:rsid w:val="00495B57"/>
    <w:rsid w:val="005345B2"/>
    <w:rsid w:val="00566E6D"/>
    <w:rsid w:val="00807DDF"/>
    <w:rsid w:val="00850A61"/>
    <w:rsid w:val="00912450"/>
    <w:rsid w:val="00925EA9"/>
    <w:rsid w:val="00A45A6C"/>
    <w:rsid w:val="00AC5F33"/>
    <w:rsid w:val="00C5486F"/>
    <w:rsid w:val="00CA413D"/>
    <w:rsid w:val="00CB16BF"/>
    <w:rsid w:val="00CC4F51"/>
    <w:rsid w:val="00E1362B"/>
    <w:rsid w:val="00E14DBF"/>
    <w:rsid w:val="00F7570A"/>
    <w:rsid w:val="00FB0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E5"/>
  </w:style>
  <w:style w:type="paragraph" w:styleId="1">
    <w:name w:val="heading 1"/>
    <w:basedOn w:val="a"/>
    <w:next w:val="a"/>
    <w:uiPriority w:val="9"/>
    <w:qFormat/>
    <w:rsid w:val="003475E5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2">
    <w:name w:val="heading 2"/>
    <w:basedOn w:val="a"/>
    <w:next w:val="a"/>
    <w:uiPriority w:val="9"/>
    <w:unhideWhenUsed/>
    <w:qFormat/>
    <w:rsid w:val="003475E5"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3">
    <w:name w:val="heading 3"/>
    <w:basedOn w:val="a"/>
    <w:next w:val="a"/>
    <w:uiPriority w:val="9"/>
    <w:unhideWhenUsed/>
    <w:qFormat/>
    <w:rsid w:val="003475E5"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unhideWhenUsed/>
    <w:qFormat/>
    <w:rsid w:val="003475E5"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3475E5"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rsid w:val="003475E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475E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3475E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qFormat/>
    <w:rsid w:val="003475E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rsid w:val="003475E5"/>
    <w:pPr>
      <w:ind w:left="720"/>
      <w:contextualSpacing/>
    </w:pPr>
  </w:style>
  <w:style w:type="paragraph" w:styleId="a6">
    <w:name w:val="header"/>
    <w:basedOn w:val="a"/>
    <w:unhideWhenUsed/>
    <w:rsid w:val="00347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rsid w:val="003475E5"/>
  </w:style>
  <w:style w:type="paragraph" w:styleId="a8">
    <w:name w:val="footer"/>
    <w:basedOn w:val="a"/>
    <w:uiPriority w:val="99"/>
    <w:unhideWhenUsed/>
    <w:rsid w:val="00347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  <w:rsid w:val="003475E5"/>
  </w:style>
  <w:style w:type="paragraph" w:styleId="aa">
    <w:name w:val="No Spacing"/>
    <w:aliases w:val="основа"/>
    <w:link w:val="ab"/>
    <w:uiPriority w:val="1"/>
    <w:qFormat/>
    <w:rsid w:val="003475E5"/>
    <w:rPr>
      <w:lang w:eastAsia="en-US"/>
    </w:rPr>
  </w:style>
  <w:style w:type="paragraph" w:customStyle="1" w:styleId="10">
    <w:name w:val="Обычный (веб)1"/>
    <w:basedOn w:val="a"/>
    <w:uiPriority w:val="99"/>
    <w:unhideWhenUsed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3475E5"/>
  </w:style>
  <w:style w:type="paragraph" w:customStyle="1" w:styleId="p1">
    <w:name w:val="p1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3475E5"/>
  </w:style>
  <w:style w:type="paragraph" w:customStyle="1" w:styleId="p2">
    <w:name w:val="p2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  <w:rsid w:val="003475E5"/>
  </w:style>
  <w:style w:type="paragraph" w:customStyle="1" w:styleId="p5">
    <w:name w:val="p5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  <w:rsid w:val="003475E5"/>
  </w:style>
  <w:style w:type="paragraph" w:customStyle="1" w:styleId="p9">
    <w:name w:val="p9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rsid w:val="003475E5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d">
    <w:name w:val="Текст выноски Знак"/>
    <w:semiHidden/>
    <w:rsid w:val="003475E5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rsid w:val="003475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3475E5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  <w:rsid w:val="003475E5"/>
  </w:style>
  <w:style w:type="character" w:customStyle="1" w:styleId="11">
    <w:name w:val="Заголовок 1 Знак"/>
    <w:rsid w:val="003475E5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sid w:val="003475E5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rsid w:val="003475E5"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rsid w:val="003475E5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rsid w:val="003475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3475E5"/>
  </w:style>
  <w:style w:type="paragraph" w:customStyle="1" w:styleId="12">
    <w:name w:val="Название1"/>
    <w:basedOn w:val="a"/>
    <w:qFormat/>
    <w:rsid w:val="003475E5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rsid w:val="003475E5"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character" w:styleId="af3">
    <w:name w:val="Hyperlink"/>
    <w:uiPriority w:val="99"/>
    <w:unhideWhenUsed/>
    <w:rsid w:val="002A4B2D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EE1359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EE1359"/>
  </w:style>
  <w:style w:type="paragraph" w:styleId="31">
    <w:name w:val="toc 3"/>
    <w:basedOn w:val="a"/>
    <w:next w:val="a"/>
    <w:autoRedefine/>
    <w:uiPriority w:val="39"/>
    <w:unhideWhenUsed/>
    <w:rsid w:val="00EE1359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EE1359"/>
    <w:pPr>
      <w:ind w:left="220"/>
    </w:pPr>
  </w:style>
  <w:style w:type="paragraph" w:styleId="af5">
    <w:name w:val="Subtitle"/>
    <w:basedOn w:val="a"/>
    <w:next w:val="a"/>
    <w:uiPriority w:val="11"/>
    <w:qFormat/>
    <w:rsid w:val="003475E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rsid w:val="003475E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rsid w:val="003475E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B91A32"/>
  </w:style>
  <w:style w:type="paragraph" w:styleId="HTML">
    <w:name w:val="HTML Preformatted"/>
    <w:basedOn w:val="a"/>
    <w:link w:val="HTML0"/>
    <w:uiPriority w:val="99"/>
    <w:unhideWhenUsed/>
    <w:rsid w:val="00B91A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1A32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rsid w:val="003475E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rsid w:val="003475E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TableParagraph">
    <w:name w:val="Table Paragraph"/>
    <w:basedOn w:val="a"/>
    <w:uiPriority w:val="1"/>
    <w:qFormat/>
    <w:rsid w:val="005345B2"/>
    <w:pPr>
      <w:widowControl w:val="0"/>
      <w:autoSpaceDE w:val="0"/>
      <w:autoSpaceDN w:val="0"/>
      <w:adjustRightInd w:val="0"/>
      <w:spacing w:after="0" w:line="240" w:lineRule="auto"/>
      <w:ind w:left="107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aUR8SKjmkjZPD3QsAxsJpZI70Q==">CgMxLjAyCWguM2R5NnZrbTIJaC4xdDNoNXNmMgloLjRkMzRvZzg4AHIhMWwtQ0o2X1lfWGxiQ0p2TE5BT0lwOURRUnl5NWdGLWh2</go:docsCustomData>
</go:gDocsCustomXmlDataStorage>
</file>

<file path=customXml/itemProps1.xml><?xml version="1.0" encoding="utf-8"?>
<ds:datastoreItem xmlns:ds="http://schemas.openxmlformats.org/officeDocument/2006/customXml" ds:itemID="{284C3922-CFCC-4278-A905-CE93BB6A5D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4041</Words>
  <Characters>23038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Sirius</cp:lastModifiedBy>
  <cp:revision>15</cp:revision>
  <cp:lastPrinted>2024-06-18T02:07:00Z</cp:lastPrinted>
  <dcterms:created xsi:type="dcterms:W3CDTF">2023-06-28T21:31:00Z</dcterms:created>
  <dcterms:modified xsi:type="dcterms:W3CDTF">2024-06-20T12:39:00Z</dcterms:modified>
</cp:coreProperties>
</file>